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E21D6" w14:textId="5F959A9E" w:rsidR="0049294D" w:rsidRPr="0049294D" w:rsidRDefault="0049294D" w:rsidP="0049294D">
      <w:pPr>
        <w:spacing w:after="0"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Serasa disponibiliza 8 milhões de dívidas com 99% de desconto para negociação</w:t>
      </w:r>
    </w:p>
    <w:p w14:paraId="06B9A85C" w14:textId="1F870984" w:rsidR="78AD40E1" w:rsidRDefault="78AD40E1" w:rsidP="78AD40E1">
      <w:pPr>
        <w:spacing w:after="0"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121B0719" w14:textId="335AEB50" w:rsidR="284EA069" w:rsidRDefault="284EA069" w:rsidP="004A121C">
      <w:pPr>
        <w:pStyle w:val="PargrafodaLista"/>
        <w:numPr>
          <w:ilvl w:val="0"/>
          <w:numId w:val="3"/>
        </w:numPr>
        <w:spacing w:after="0" w:line="276" w:lineRule="auto"/>
        <w:ind w:left="360" w:firstLine="0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4BE1A3E">
        <w:rPr>
          <w:rFonts w:ascii="Arial" w:eastAsia="Arial" w:hAnsi="Arial" w:cs="Arial"/>
          <w:i/>
          <w:iCs/>
          <w:sz w:val="22"/>
          <w:szCs w:val="22"/>
        </w:rPr>
        <w:t xml:space="preserve">Campanha Todo Mundo Ama Cupom em Dobro </w:t>
      </w:r>
      <w:r w:rsidR="5A82626B" w:rsidRPr="5C87B96C">
        <w:rPr>
          <w:rFonts w:ascii="Arial" w:eastAsia="Arial" w:hAnsi="Arial" w:cs="Arial"/>
          <w:i/>
          <w:iCs/>
          <w:sz w:val="22"/>
          <w:szCs w:val="22"/>
        </w:rPr>
        <w:t xml:space="preserve">soma </w:t>
      </w:r>
      <w:r w:rsidR="0049294D">
        <w:rPr>
          <w:rFonts w:ascii="Arial" w:eastAsia="Arial" w:hAnsi="Arial" w:cs="Arial"/>
          <w:i/>
          <w:iCs/>
          <w:sz w:val="22"/>
          <w:szCs w:val="22"/>
        </w:rPr>
        <w:t xml:space="preserve">cupons </w:t>
      </w:r>
      <w:r w:rsidR="0049294D" w:rsidRPr="563A7F4D">
        <w:rPr>
          <w:rFonts w:ascii="Arial" w:eastAsia="Arial" w:hAnsi="Arial" w:cs="Arial"/>
          <w:i/>
          <w:iCs/>
          <w:sz w:val="22"/>
          <w:szCs w:val="22"/>
        </w:rPr>
        <w:t>de até R$500</w:t>
      </w:r>
      <w:r w:rsidR="5A82626B" w:rsidRPr="412CE12A">
        <w:rPr>
          <w:rFonts w:ascii="Arial" w:eastAsia="Arial" w:hAnsi="Arial" w:cs="Arial"/>
          <w:i/>
          <w:iCs/>
          <w:sz w:val="22"/>
          <w:szCs w:val="22"/>
        </w:rPr>
        <w:t xml:space="preserve"> a</w:t>
      </w:r>
      <w:r w:rsidR="5A82626B" w:rsidRPr="39F185E1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="5A82626B" w:rsidRPr="38DE5C62">
        <w:rPr>
          <w:rFonts w:ascii="Arial" w:eastAsia="Arial" w:hAnsi="Arial" w:cs="Arial"/>
          <w:i/>
          <w:iCs/>
          <w:sz w:val="22"/>
          <w:szCs w:val="22"/>
        </w:rPr>
        <w:t>dívidas que</w:t>
      </w:r>
      <w:r w:rsidR="5A82626B" w:rsidRPr="138FFEF3">
        <w:rPr>
          <w:rFonts w:ascii="Arial" w:eastAsia="Arial" w:hAnsi="Arial" w:cs="Arial"/>
          <w:i/>
          <w:iCs/>
          <w:sz w:val="22"/>
          <w:szCs w:val="22"/>
        </w:rPr>
        <w:t xml:space="preserve"> já</w:t>
      </w:r>
      <w:r w:rsidR="5A82626B" w:rsidRPr="10AD3935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="0049294D">
        <w:rPr>
          <w:rFonts w:ascii="Arial" w:eastAsia="Arial" w:hAnsi="Arial" w:cs="Arial"/>
          <w:i/>
          <w:iCs/>
          <w:sz w:val="22"/>
          <w:szCs w:val="22"/>
        </w:rPr>
        <w:t>contam com desconto máximo de 99%</w:t>
      </w:r>
      <w:r w:rsidR="5A82626B" w:rsidRPr="0BB1B8D7"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r w:rsidR="5A82626B" w:rsidRPr="7DB07942">
        <w:rPr>
          <w:rFonts w:ascii="Arial" w:eastAsia="Arial" w:hAnsi="Arial" w:cs="Arial"/>
          <w:i/>
          <w:iCs/>
          <w:sz w:val="22"/>
          <w:szCs w:val="22"/>
        </w:rPr>
        <w:t xml:space="preserve">além de </w:t>
      </w:r>
      <w:r w:rsidR="5A82626B" w:rsidRPr="49B91988">
        <w:rPr>
          <w:rFonts w:ascii="Arial" w:eastAsia="Arial" w:hAnsi="Arial" w:cs="Arial"/>
          <w:i/>
          <w:iCs/>
          <w:sz w:val="22"/>
          <w:szCs w:val="22"/>
        </w:rPr>
        <w:t xml:space="preserve">benefício </w:t>
      </w:r>
      <w:r w:rsidR="5A82626B" w:rsidRPr="3D9B232E">
        <w:rPr>
          <w:rFonts w:ascii="Arial" w:eastAsia="Arial" w:hAnsi="Arial" w:cs="Arial"/>
          <w:i/>
          <w:iCs/>
          <w:sz w:val="22"/>
          <w:szCs w:val="22"/>
        </w:rPr>
        <w:t xml:space="preserve">para compras </w:t>
      </w:r>
      <w:r w:rsidR="5A82626B" w:rsidRPr="6A9643C5">
        <w:rPr>
          <w:rFonts w:ascii="Arial" w:eastAsia="Arial" w:hAnsi="Arial" w:cs="Arial"/>
          <w:i/>
          <w:iCs/>
          <w:sz w:val="22"/>
          <w:szCs w:val="22"/>
        </w:rPr>
        <w:t xml:space="preserve">no </w:t>
      </w:r>
      <w:r w:rsidR="5A82626B" w:rsidRPr="32D12814">
        <w:rPr>
          <w:rFonts w:ascii="Arial" w:eastAsia="Arial" w:hAnsi="Arial" w:cs="Arial"/>
          <w:i/>
          <w:iCs/>
          <w:sz w:val="22"/>
          <w:szCs w:val="22"/>
        </w:rPr>
        <w:t>Mercado Livre</w:t>
      </w:r>
      <w:r w:rsidR="0049294D">
        <w:rPr>
          <w:rFonts w:ascii="Arial" w:eastAsia="Arial" w:hAnsi="Arial" w:cs="Arial"/>
          <w:i/>
          <w:iCs/>
          <w:sz w:val="22"/>
          <w:szCs w:val="22"/>
        </w:rPr>
        <w:t>;</w:t>
      </w:r>
    </w:p>
    <w:p w14:paraId="49F64463" w14:textId="023ABED6" w:rsidR="00FB5B5A" w:rsidRDefault="00FB5B5A" w:rsidP="004A121C">
      <w:pPr>
        <w:pStyle w:val="PargrafodaLista"/>
        <w:numPr>
          <w:ilvl w:val="0"/>
          <w:numId w:val="3"/>
        </w:numPr>
        <w:spacing w:after="0" w:line="276" w:lineRule="auto"/>
        <w:ind w:left="360" w:firstLine="0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Ação vai até às 23h59 desta quarta-feira (09);</w:t>
      </w:r>
    </w:p>
    <w:p w14:paraId="2DE85AB8" w14:textId="5E773936" w:rsidR="006A0AB1" w:rsidRDefault="006A0AB1" w:rsidP="004A121C">
      <w:pPr>
        <w:pStyle w:val="PargrafodaLista"/>
        <w:numPr>
          <w:ilvl w:val="0"/>
          <w:numId w:val="3"/>
        </w:numPr>
        <w:spacing w:after="0" w:line="276" w:lineRule="auto"/>
        <w:ind w:left="360" w:firstLine="0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Só no Rio Grande do Sul, são mais de 551 mil ofertas com desconto máximo para mais de 106 mil clientes;</w:t>
      </w:r>
    </w:p>
    <w:p w14:paraId="2AD8213B" w14:textId="0D630035" w:rsidR="0D35060F" w:rsidRDefault="04670BEB" w:rsidP="004A121C">
      <w:pPr>
        <w:pStyle w:val="PargrafodaLista"/>
        <w:numPr>
          <w:ilvl w:val="0"/>
          <w:numId w:val="3"/>
        </w:numPr>
        <w:spacing w:after="0" w:line="276" w:lineRule="auto"/>
        <w:ind w:left="360" w:firstLine="0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112288E3">
        <w:rPr>
          <w:rFonts w:ascii="Arial" w:eastAsia="Arial" w:hAnsi="Arial" w:cs="Arial"/>
          <w:i/>
          <w:iCs/>
          <w:sz w:val="22"/>
          <w:szCs w:val="22"/>
        </w:rPr>
        <w:t>Desde janeiro de 2026, foram mais de 680 mil acordos fechados com 99% de desconto</w:t>
      </w:r>
      <w:r w:rsidR="00FB5B5A" w:rsidRPr="112288E3">
        <w:rPr>
          <w:rFonts w:ascii="Arial" w:eastAsia="Arial" w:hAnsi="Arial" w:cs="Arial"/>
          <w:i/>
          <w:iCs/>
          <w:sz w:val="22"/>
          <w:szCs w:val="22"/>
        </w:rPr>
        <w:t>;</w:t>
      </w:r>
    </w:p>
    <w:p w14:paraId="22FB4C5E" w14:textId="3D6062AB" w:rsidR="006A0AB1" w:rsidRDefault="006A0AB1" w:rsidP="004A121C">
      <w:pPr>
        <w:pStyle w:val="PargrafodaLista"/>
        <w:numPr>
          <w:ilvl w:val="0"/>
          <w:numId w:val="3"/>
        </w:numPr>
        <w:spacing w:after="0" w:line="276" w:lineRule="auto"/>
        <w:ind w:left="360" w:firstLine="0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Ação ocorre em meio a momento com mais de 83,7 milhões de brasileiros inadimplentes.</w:t>
      </w:r>
    </w:p>
    <w:p w14:paraId="23AD271D" w14:textId="77777777" w:rsidR="006A0AB1" w:rsidRPr="006A0AB1" w:rsidRDefault="006A0AB1" w:rsidP="006A0AB1">
      <w:pPr>
        <w:spacing w:after="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</w:p>
    <w:p w14:paraId="7BB150FA" w14:textId="7618417C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</w:p>
    <w:p w14:paraId="7EDF48B4" w14:textId="4C245204" w:rsidR="79E85A3B" w:rsidRDefault="7491CB9D" w:rsidP="692C76C1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  <w:r w:rsidRPr="0AAD7591">
        <w:rPr>
          <w:rFonts w:ascii="Arial" w:eastAsia="Arial" w:hAnsi="Arial" w:cs="Arial"/>
          <w:b/>
          <w:bCs/>
        </w:rPr>
        <w:t>Setembro de 2026</w:t>
      </w:r>
      <w:r w:rsidR="7C8DAFB6" w:rsidRPr="0AAD7591">
        <w:rPr>
          <w:rFonts w:ascii="Arial" w:eastAsia="Arial" w:hAnsi="Arial" w:cs="Arial"/>
          <w:b/>
          <w:bCs/>
        </w:rPr>
        <w:t xml:space="preserve"> – </w:t>
      </w:r>
      <w:r w:rsidR="3C9EE640" w:rsidRPr="0AAD7591">
        <w:rPr>
          <w:rFonts w:ascii="Arial" w:eastAsia="Arial" w:hAnsi="Arial" w:cs="Arial"/>
          <w:color w:val="000000" w:themeColor="text1"/>
        </w:rPr>
        <w:t>Consumidores de todo</w:t>
      </w:r>
      <w:bookmarkStart w:id="0" w:name="_Int_Wy1Gyzeg"/>
      <w:r w:rsidR="3C9EE640" w:rsidRPr="0AAD7591">
        <w:rPr>
          <w:rFonts w:ascii="Arial" w:eastAsia="Arial" w:hAnsi="Arial" w:cs="Arial"/>
          <w:color w:val="000000" w:themeColor="text1"/>
        </w:rPr>
        <w:t xml:space="preserve"> Brasil </w:t>
      </w:r>
      <w:bookmarkEnd w:id="0"/>
      <w:r w:rsidR="47C7A884" w:rsidRPr="0AAD7591">
        <w:rPr>
          <w:rFonts w:ascii="Arial" w:eastAsia="Arial" w:hAnsi="Arial" w:cs="Arial"/>
          <w:color w:val="000000" w:themeColor="text1"/>
        </w:rPr>
        <w:t>pode</w:t>
      </w:r>
      <w:r w:rsidR="006A0AB1">
        <w:rPr>
          <w:rFonts w:ascii="Arial" w:eastAsia="Arial" w:hAnsi="Arial" w:cs="Arial"/>
          <w:color w:val="000000" w:themeColor="text1"/>
        </w:rPr>
        <w:t>m</w:t>
      </w:r>
      <w:r w:rsidR="3C9EE640" w:rsidRPr="0AAD7591">
        <w:rPr>
          <w:rFonts w:ascii="Arial" w:eastAsia="Arial" w:hAnsi="Arial" w:cs="Arial"/>
          <w:color w:val="000000" w:themeColor="text1"/>
        </w:rPr>
        <w:t xml:space="preserve"> negociar suas dívidas com descontos de até 99% </w:t>
      </w:r>
      <w:r w:rsidR="6BFF5FD5" w:rsidRPr="0AAD7591">
        <w:rPr>
          <w:rFonts w:ascii="Arial" w:eastAsia="Arial" w:hAnsi="Arial" w:cs="Arial"/>
          <w:color w:val="000000" w:themeColor="text1"/>
        </w:rPr>
        <w:t xml:space="preserve">até a </w:t>
      </w:r>
      <w:r w:rsidR="3C9EE640" w:rsidRPr="0AAD7591">
        <w:rPr>
          <w:rFonts w:ascii="Arial" w:eastAsia="Arial" w:hAnsi="Arial" w:cs="Arial"/>
          <w:color w:val="000000" w:themeColor="text1"/>
        </w:rPr>
        <w:t>próxima qu</w:t>
      </w:r>
      <w:r w:rsidR="06B7706B" w:rsidRPr="0AAD7591">
        <w:rPr>
          <w:rFonts w:ascii="Arial" w:eastAsia="Arial" w:hAnsi="Arial" w:cs="Arial"/>
          <w:color w:val="000000" w:themeColor="text1"/>
        </w:rPr>
        <w:t>arta</w:t>
      </w:r>
      <w:r w:rsidR="3C9EE640" w:rsidRPr="0AAD7591">
        <w:rPr>
          <w:rFonts w:ascii="Arial" w:eastAsia="Arial" w:hAnsi="Arial" w:cs="Arial"/>
          <w:color w:val="000000" w:themeColor="text1"/>
        </w:rPr>
        <w:t>-feira (09). Em ação com Mercado Pago</w:t>
      </w:r>
      <w:r w:rsidR="7EEA3095" w:rsidRPr="0AAD7591">
        <w:rPr>
          <w:rFonts w:ascii="Arial" w:eastAsia="Arial" w:hAnsi="Arial" w:cs="Arial"/>
          <w:color w:val="000000" w:themeColor="text1"/>
        </w:rPr>
        <w:t xml:space="preserve"> e mais de 2</w:t>
      </w:r>
      <w:r w:rsidR="3C9EE640" w:rsidRPr="0AAD7591">
        <w:rPr>
          <w:rFonts w:ascii="Arial" w:eastAsia="Arial" w:hAnsi="Arial" w:cs="Arial"/>
          <w:color w:val="000000" w:themeColor="text1"/>
        </w:rPr>
        <w:t xml:space="preserve"> </w:t>
      </w:r>
      <w:r w:rsidR="7EEA3095" w:rsidRPr="0AAD7591">
        <w:rPr>
          <w:rFonts w:ascii="Arial" w:eastAsia="Arial" w:hAnsi="Arial" w:cs="Arial"/>
          <w:color w:val="000000" w:themeColor="text1"/>
        </w:rPr>
        <w:t>mil empresas parceiras do Serasa Limpa Nome,</w:t>
      </w:r>
      <w:r w:rsidR="3C9EE640" w:rsidRPr="0AAD7591">
        <w:rPr>
          <w:rFonts w:ascii="Arial" w:eastAsia="Arial" w:hAnsi="Arial" w:cs="Arial"/>
          <w:color w:val="000000" w:themeColor="text1"/>
        </w:rPr>
        <w:t xml:space="preserve"> </w:t>
      </w:r>
      <w:r w:rsidR="0B57BBDC" w:rsidRPr="0AAD7591">
        <w:rPr>
          <w:rFonts w:ascii="Arial" w:eastAsia="Arial" w:hAnsi="Arial" w:cs="Arial"/>
          <w:color w:val="000000" w:themeColor="text1"/>
        </w:rPr>
        <w:t>8,7</w:t>
      </w:r>
      <w:r w:rsidR="3C9EE640" w:rsidRPr="0AAD7591">
        <w:rPr>
          <w:rFonts w:ascii="Arial" w:eastAsia="Arial" w:hAnsi="Arial" w:cs="Arial"/>
          <w:color w:val="000000" w:themeColor="text1"/>
        </w:rPr>
        <w:t xml:space="preserve"> milhões de </w:t>
      </w:r>
      <w:r w:rsidR="00FB5B5A" w:rsidRPr="0AAD7591">
        <w:rPr>
          <w:rFonts w:ascii="Arial" w:eastAsia="Arial" w:hAnsi="Arial" w:cs="Arial"/>
          <w:color w:val="000000" w:themeColor="text1"/>
        </w:rPr>
        <w:t>débitos</w:t>
      </w:r>
      <w:r w:rsidR="3C9EE640" w:rsidRPr="0AAD7591">
        <w:rPr>
          <w:rFonts w:ascii="Arial" w:eastAsia="Arial" w:hAnsi="Arial" w:cs="Arial"/>
          <w:color w:val="000000" w:themeColor="text1"/>
        </w:rPr>
        <w:t xml:space="preserve"> podem ser quitad</w:t>
      </w:r>
      <w:r w:rsidR="00FB5B5A" w:rsidRPr="0AAD7591">
        <w:rPr>
          <w:rFonts w:ascii="Arial" w:eastAsia="Arial" w:hAnsi="Arial" w:cs="Arial"/>
          <w:color w:val="000000" w:themeColor="text1"/>
        </w:rPr>
        <w:t>os</w:t>
      </w:r>
      <w:r w:rsidR="3C9EE640" w:rsidRPr="0AAD7591">
        <w:rPr>
          <w:rFonts w:ascii="Arial" w:eastAsia="Arial" w:hAnsi="Arial" w:cs="Arial"/>
          <w:color w:val="000000" w:themeColor="text1"/>
        </w:rPr>
        <w:t xml:space="preserve"> </w:t>
      </w:r>
      <w:r w:rsidR="6A7349AE" w:rsidRPr="0AAD7591">
        <w:rPr>
          <w:rFonts w:ascii="Arial" w:eastAsia="Arial" w:hAnsi="Arial" w:cs="Arial"/>
          <w:color w:val="000000" w:themeColor="text1"/>
        </w:rPr>
        <w:t xml:space="preserve">com </w:t>
      </w:r>
      <w:r w:rsidR="3C9EE640" w:rsidRPr="0AAD7591">
        <w:rPr>
          <w:rFonts w:ascii="Arial" w:eastAsia="Arial" w:hAnsi="Arial" w:cs="Arial"/>
          <w:color w:val="000000" w:themeColor="text1"/>
        </w:rPr>
        <w:t>desconto máximo</w:t>
      </w:r>
      <w:r w:rsidR="70BCB4C5" w:rsidRPr="0AAD7591">
        <w:rPr>
          <w:rFonts w:ascii="Arial" w:eastAsia="Arial" w:hAnsi="Arial" w:cs="Arial"/>
          <w:color w:val="000000" w:themeColor="text1"/>
        </w:rPr>
        <w:t>,</w:t>
      </w:r>
      <w:r w:rsidR="392EA637" w:rsidRPr="0AAD7591">
        <w:rPr>
          <w:rFonts w:ascii="Arial" w:eastAsia="Arial" w:hAnsi="Arial" w:cs="Arial"/>
          <w:color w:val="000000" w:themeColor="text1"/>
        </w:rPr>
        <w:t xml:space="preserve"> além de cup</w:t>
      </w:r>
      <w:r w:rsidR="00FB5B5A" w:rsidRPr="0AAD7591">
        <w:rPr>
          <w:rFonts w:ascii="Arial" w:eastAsia="Arial" w:hAnsi="Arial" w:cs="Arial"/>
          <w:color w:val="000000" w:themeColor="text1"/>
        </w:rPr>
        <w:t xml:space="preserve">ons extras que chegam a até </w:t>
      </w:r>
      <w:r w:rsidR="00FB5B5A" w:rsidRPr="54DD136F">
        <w:rPr>
          <w:rFonts w:ascii="Arial" w:eastAsia="Arial" w:hAnsi="Arial" w:cs="Arial"/>
          <w:color w:val="000000" w:themeColor="text1"/>
        </w:rPr>
        <w:t>R$</w:t>
      </w:r>
      <w:r w:rsidR="006A0AB1">
        <w:rPr>
          <w:rFonts w:ascii="Arial" w:eastAsia="Arial" w:hAnsi="Arial" w:cs="Arial"/>
          <w:color w:val="000000" w:themeColor="text1"/>
        </w:rPr>
        <w:t xml:space="preserve"> </w:t>
      </w:r>
      <w:r w:rsidR="00FB5B5A" w:rsidRPr="54DD136F">
        <w:rPr>
          <w:rFonts w:ascii="Arial" w:eastAsia="Arial" w:hAnsi="Arial" w:cs="Arial"/>
          <w:color w:val="000000" w:themeColor="text1"/>
        </w:rPr>
        <w:t>500.</w:t>
      </w:r>
      <w:r w:rsidR="00FB5B5A" w:rsidRPr="0AAD7591">
        <w:rPr>
          <w:rFonts w:ascii="Arial" w:eastAsia="Arial" w:hAnsi="Arial" w:cs="Arial"/>
          <w:color w:val="000000" w:themeColor="text1"/>
        </w:rPr>
        <w:t xml:space="preserve"> </w:t>
      </w:r>
    </w:p>
    <w:p w14:paraId="281536E8" w14:textId="73EF792D" w:rsidR="6F5E77D2" w:rsidRDefault="6F5E77D2" w:rsidP="6F5E77D2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BDDA54B" w14:textId="711AF38D" w:rsidR="006A0AB1" w:rsidRDefault="388D8131" w:rsidP="3B67EEEA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6F5E77D2">
        <w:rPr>
          <w:rFonts w:ascii="Arial" w:eastAsia="Arial" w:hAnsi="Arial" w:cs="Arial"/>
          <w:color w:val="000000" w:themeColor="text1"/>
        </w:rPr>
        <w:t xml:space="preserve">Ao todo, mais de </w:t>
      </w:r>
      <w:r w:rsidR="095C8FC5" w:rsidRPr="4B1FBB1E">
        <w:rPr>
          <w:rFonts w:ascii="Arial" w:eastAsia="Arial" w:hAnsi="Arial" w:cs="Arial"/>
          <w:color w:val="000000" w:themeColor="text1"/>
        </w:rPr>
        <w:t>1,6</w:t>
      </w:r>
      <w:r w:rsidRPr="4B1FBB1E">
        <w:rPr>
          <w:rFonts w:ascii="Arial" w:eastAsia="Arial" w:hAnsi="Arial" w:cs="Arial"/>
          <w:color w:val="000000" w:themeColor="text1"/>
        </w:rPr>
        <w:t xml:space="preserve"> </w:t>
      </w:r>
      <w:r w:rsidRPr="2418DE0F">
        <w:rPr>
          <w:rFonts w:ascii="Arial" w:eastAsia="Arial" w:hAnsi="Arial" w:cs="Arial"/>
          <w:color w:val="000000" w:themeColor="text1"/>
        </w:rPr>
        <w:t>milh</w:t>
      </w:r>
      <w:r w:rsidR="3CD88E67" w:rsidRPr="2418DE0F">
        <w:rPr>
          <w:rFonts w:ascii="Arial" w:eastAsia="Arial" w:hAnsi="Arial" w:cs="Arial"/>
          <w:color w:val="000000" w:themeColor="text1"/>
        </w:rPr>
        <w:t>ão</w:t>
      </w:r>
      <w:r w:rsidRPr="6F5E77D2">
        <w:rPr>
          <w:rFonts w:ascii="Arial" w:eastAsia="Arial" w:hAnsi="Arial" w:cs="Arial"/>
          <w:color w:val="000000" w:themeColor="text1"/>
        </w:rPr>
        <w:t xml:space="preserve"> de brasileiros podem ter uma ou mais dívidas com desconto máximo dentro da campanha.</w:t>
      </w:r>
      <w:r w:rsidR="006A0AB1">
        <w:rPr>
          <w:rFonts w:ascii="Arial" w:eastAsia="Arial" w:hAnsi="Arial" w:cs="Arial"/>
          <w:color w:val="000000" w:themeColor="text1"/>
        </w:rPr>
        <w:t xml:space="preserve"> Somente no Rio Grande do Sul, são mais de 551 mil ofertas para 106 mil consumidores.</w:t>
      </w:r>
    </w:p>
    <w:p w14:paraId="186A1FF0" w14:textId="0D6A0507" w:rsidR="388D8131" w:rsidRDefault="388D8131" w:rsidP="544874C7">
      <w:pPr>
        <w:spacing w:line="276" w:lineRule="auto"/>
        <w:jc w:val="both"/>
        <w:rPr>
          <w:rFonts w:ascii="Arial" w:eastAsia="Arial" w:hAnsi="Arial" w:cs="Arial"/>
        </w:rPr>
      </w:pPr>
      <w:r w:rsidRPr="5C483CDF">
        <w:rPr>
          <w:rFonts w:ascii="Arial" w:eastAsia="Arial" w:hAnsi="Arial" w:cs="Arial"/>
        </w:rPr>
        <w:t>Segundo levantamento da Serasa, entre janeiro e agosto</w:t>
      </w:r>
      <w:r w:rsidR="5397D9E1" w:rsidRPr="5C483CDF">
        <w:rPr>
          <w:rFonts w:ascii="Arial" w:eastAsia="Arial" w:hAnsi="Arial" w:cs="Arial"/>
        </w:rPr>
        <w:t xml:space="preserve"> de 2026</w:t>
      </w:r>
      <w:r w:rsidRPr="5C483CDF">
        <w:rPr>
          <w:rFonts w:ascii="Arial" w:eastAsia="Arial" w:hAnsi="Arial" w:cs="Arial"/>
        </w:rPr>
        <w:t xml:space="preserve">, mais de </w:t>
      </w:r>
      <w:r w:rsidR="52DF004D" w:rsidRPr="5C483CDF">
        <w:rPr>
          <w:rFonts w:ascii="Arial" w:eastAsia="Arial" w:hAnsi="Arial" w:cs="Arial"/>
        </w:rPr>
        <w:t>680</w:t>
      </w:r>
      <w:r w:rsidRPr="5C483CDF">
        <w:rPr>
          <w:rFonts w:ascii="Arial" w:eastAsia="Arial" w:hAnsi="Arial" w:cs="Arial"/>
        </w:rPr>
        <w:t xml:space="preserve"> mil negociações foram fechadas com 99% de desconto</w:t>
      </w:r>
      <w:r w:rsidR="0C6A7712" w:rsidRPr="5C483CDF">
        <w:rPr>
          <w:rFonts w:ascii="Arial" w:eastAsia="Arial" w:hAnsi="Arial" w:cs="Arial"/>
        </w:rPr>
        <w:t>, mostrando a importância de ampliar cada vez as chances reais de renegociação.</w:t>
      </w:r>
      <w:r w:rsidR="0C6A7712" w:rsidRPr="544874C7">
        <w:rPr>
          <w:rFonts w:ascii="Arial" w:eastAsia="Arial" w:hAnsi="Arial" w:cs="Arial"/>
        </w:rPr>
        <w:t xml:space="preserve"> </w:t>
      </w:r>
      <w:r w:rsidR="00AF3283">
        <w:rPr>
          <w:rFonts w:ascii="Arial" w:eastAsia="Arial" w:hAnsi="Arial" w:cs="Arial"/>
        </w:rPr>
        <w:t>No Rio Grande do Sul foram 31.608 negociações.</w:t>
      </w:r>
    </w:p>
    <w:p w14:paraId="09B755E7" w14:textId="71662B77" w:rsidR="79E85A3B" w:rsidRDefault="15F6E3C7" w:rsidP="65FE05DA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  <w:r w:rsidRPr="544874C7">
        <w:rPr>
          <w:rFonts w:ascii="Arial" w:eastAsia="Arial" w:hAnsi="Arial" w:cs="Arial"/>
          <w:color w:val="000000" w:themeColor="text1"/>
        </w:rPr>
        <w:t>"</w:t>
      </w:r>
      <w:r w:rsidR="007457B5">
        <w:rPr>
          <w:rFonts w:ascii="Arial" w:eastAsia="Arial" w:hAnsi="Arial" w:cs="Arial"/>
          <w:color w:val="000000" w:themeColor="text1"/>
        </w:rPr>
        <w:t>Na primeira edição do 09/09 da Serasa, realizado no ano passado, registramos mais de 224 mil acordos realizados apenas nesta data”, afirma Aline Maciel, diretora da Serasa. “Neste ano, b</w:t>
      </w:r>
      <w:r w:rsidR="584C9408" w:rsidRPr="544874C7">
        <w:rPr>
          <w:rFonts w:ascii="Arial" w:eastAsia="Arial" w:hAnsi="Arial" w:cs="Arial"/>
          <w:color w:val="000000" w:themeColor="text1"/>
        </w:rPr>
        <w:t>uscamos</w:t>
      </w:r>
      <w:r w:rsidR="7C29B886" w:rsidRPr="6F5E77D2">
        <w:rPr>
          <w:rFonts w:ascii="Arial" w:eastAsia="Arial" w:hAnsi="Arial" w:cs="Arial"/>
          <w:color w:val="000000" w:themeColor="text1"/>
        </w:rPr>
        <w:t xml:space="preserve"> ampliar ainda mais as oportunidades e oferecer </w:t>
      </w:r>
      <w:r w:rsidR="677D7851" w:rsidRPr="6F5E77D2">
        <w:rPr>
          <w:rFonts w:ascii="Arial" w:eastAsia="Arial" w:hAnsi="Arial" w:cs="Arial"/>
          <w:color w:val="000000" w:themeColor="text1"/>
        </w:rPr>
        <w:t>benefícios</w:t>
      </w:r>
      <w:r w:rsidR="7C29B886" w:rsidRPr="6F5E77D2">
        <w:rPr>
          <w:rFonts w:ascii="Arial" w:eastAsia="Arial" w:hAnsi="Arial" w:cs="Arial"/>
          <w:color w:val="000000" w:themeColor="text1"/>
        </w:rPr>
        <w:t xml:space="preserve"> extras com o Mercado Pago, </w:t>
      </w:r>
      <w:r w:rsidRPr="6F5E77D2">
        <w:rPr>
          <w:rFonts w:ascii="Arial" w:eastAsia="Arial" w:hAnsi="Arial" w:cs="Arial"/>
          <w:color w:val="000000" w:themeColor="text1"/>
        </w:rPr>
        <w:t>reforça</w:t>
      </w:r>
      <w:r w:rsidR="1CF480BF" w:rsidRPr="6F5E77D2">
        <w:rPr>
          <w:rFonts w:ascii="Arial" w:eastAsia="Arial" w:hAnsi="Arial" w:cs="Arial"/>
          <w:color w:val="000000" w:themeColor="text1"/>
        </w:rPr>
        <w:t>ndo</w:t>
      </w:r>
      <w:r w:rsidRPr="6F5E77D2">
        <w:rPr>
          <w:rFonts w:ascii="Arial" w:eastAsia="Arial" w:hAnsi="Arial" w:cs="Arial"/>
          <w:color w:val="000000" w:themeColor="text1"/>
        </w:rPr>
        <w:t xml:space="preserve"> nosso propósito de tornar o recomeço financeiro mais simples e vantajoso para o brasileiro</w:t>
      </w:r>
      <w:r w:rsidR="007457B5">
        <w:rPr>
          <w:rFonts w:ascii="Arial" w:eastAsia="Arial" w:hAnsi="Arial" w:cs="Arial"/>
          <w:color w:val="000000" w:themeColor="text1"/>
        </w:rPr>
        <w:t>”.</w:t>
      </w:r>
    </w:p>
    <w:p w14:paraId="30DDEF23" w14:textId="77777777" w:rsidR="007457B5" w:rsidRDefault="007457B5" w:rsidP="65FE05DA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140C113F" w14:textId="77777777" w:rsidR="007457B5" w:rsidRDefault="007457B5" w:rsidP="007457B5">
      <w:pPr>
        <w:spacing w:line="276" w:lineRule="auto"/>
        <w:jc w:val="both"/>
      </w:pPr>
      <w:r w:rsidRPr="6F5E77D2">
        <w:rPr>
          <w:rFonts w:ascii="Arial" w:eastAsia="Arial" w:hAnsi="Arial" w:cs="Arial"/>
          <w:color w:val="000000" w:themeColor="text1"/>
        </w:rPr>
        <w:t>Entre as ofertas que podem ser negociadas, encontram-se pendências com bancos, varejistas, financeiras, securitizadoras e concessionárias de contas básicas, como água, luz e gás.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6F5E77D2">
        <w:rPr>
          <w:rFonts w:ascii="Arial" w:eastAsia="Arial" w:hAnsi="Arial" w:cs="Arial"/>
          <w:color w:val="000000" w:themeColor="text1"/>
        </w:rPr>
        <w:t>Quem fechar o acordo à vista utilizando o cupom recebe, além do desconto extra na negociação, um segundo cupom para compras no Mercado Livre, usando o saldo em conta ou o Cofrinho Mercado Livre como forma de pagamento.</w:t>
      </w:r>
    </w:p>
    <w:p w14:paraId="650F390A" w14:textId="77777777" w:rsidR="007457B5" w:rsidRDefault="007457B5" w:rsidP="65FE05DA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70DFB3AC" w14:textId="0A3A4AAE" w:rsidR="79E85A3B" w:rsidRDefault="79E85A3B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AA94899" w14:textId="0CC77389" w:rsidR="79E85A3B" w:rsidRDefault="17DF62E9" w:rsidP="018B1BFD">
      <w:pPr>
        <w:spacing w:after="0" w:line="276" w:lineRule="auto"/>
        <w:jc w:val="both"/>
        <w:rPr>
          <w:rFonts w:ascii="Arial" w:eastAsia="Arial" w:hAnsi="Arial" w:cs="Arial"/>
          <w:b/>
          <w:bCs/>
        </w:rPr>
      </w:pPr>
      <w:r w:rsidRPr="6B63251A">
        <w:rPr>
          <w:rFonts w:ascii="Arial" w:eastAsia="Arial" w:hAnsi="Arial" w:cs="Arial"/>
          <w:b/>
          <w:bCs/>
        </w:rPr>
        <w:t>Campanha ocorre em momento de recorde da inadimplência</w:t>
      </w:r>
    </w:p>
    <w:p w14:paraId="77B3E9AD" w14:textId="5A2F1E65" w:rsidR="79E85A3B" w:rsidRDefault="79E85A3B" w:rsidP="6B63251A">
      <w:pPr>
        <w:spacing w:after="0" w:line="276" w:lineRule="auto"/>
        <w:jc w:val="both"/>
        <w:rPr>
          <w:rFonts w:ascii="Arial" w:eastAsia="Arial" w:hAnsi="Arial" w:cs="Arial"/>
        </w:rPr>
      </w:pPr>
    </w:p>
    <w:p w14:paraId="7F5BF98F" w14:textId="5C7D4560" w:rsidR="79E85A3B" w:rsidRDefault="009306DB" w:rsidP="7D282D28">
      <w:pPr>
        <w:spacing w:after="0" w:line="276" w:lineRule="auto"/>
        <w:jc w:val="both"/>
      </w:pPr>
      <w:r>
        <w:rPr>
          <w:rFonts w:ascii="Arial" w:eastAsia="Arial" w:hAnsi="Arial" w:cs="Arial"/>
        </w:rPr>
        <w:t>Nesse contexto de incentivo à negociação das dívidas, o</w:t>
      </w:r>
      <w:r w:rsidR="023807B1" w:rsidRPr="7D282D28">
        <w:rPr>
          <w:rFonts w:ascii="Arial" w:eastAsia="Arial" w:hAnsi="Arial" w:cs="Arial"/>
        </w:rPr>
        <w:t xml:space="preserve"> crescimento da inadimplência segue avançando mais lentamente, desde abril, mas bate recorde com base na séria histórica da Ser</w:t>
      </w:r>
      <w:r w:rsidR="158D4E71" w:rsidRPr="7D282D28">
        <w:rPr>
          <w:rFonts w:ascii="Arial" w:eastAsia="Arial" w:hAnsi="Arial" w:cs="Arial"/>
        </w:rPr>
        <w:t xml:space="preserve">asa. São mais de </w:t>
      </w:r>
      <w:r w:rsidR="138B469E" w:rsidRPr="2AC26157">
        <w:rPr>
          <w:rFonts w:ascii="Arial" w:eastAsia="Arial" w:hAnsi="Arial" w:cs="Arial"/>
        </w:rPr>
        <w:t>83,</w:t>
      </w:r>
      <w:r w:rsidR="138B469E" w:rsidRPr="00AF3283">
        <w:rPr>
          <w:rFonts w:ascii="Arial" w:eastAsia="Arial" w:hAnsi="Arial" w:cs="Arial"/>
        </w:rPr>
        <w:t>9</w:t>
      </w:r>
      <w:r w:rsidR="158D4E71" w:rsidRPr="00AF3283">
        <w:rPr>
          <w:rFonts w:ascii="Arial" w:eastAsia="Arial" w:hAnsi="Arial" w:cs="Arial"/>
        </w:rPr>
        <w:t xml:space="preserve"> milhões de inadimplentes, que representa </w:t>
      </w:r>
      <w:r w:rsidR="0A2986E8" w:rsidRPr="00AF3283">
        <w:rPr>
          <w:rFonts w:ascii="Arial" w:eastAsia="Arial" w:hAnsi="Arial" w:cs="Arial"/>
        </w:rPr>
        <w:t>51,04</w:t>
      </w:r>
      <w:r w:rsidR="158D4E71" w:rsidRPr="00AF3283">
        <w:rPr>
          <w:rFonts w:ascii="Arial" w:eastAsia="Arial" w:hAnsi="Arial" w:cs="Arial"/>
        </w:rPr>
        <w:t>% da população adulta.</w:t>
      </w:r>
      <w:r w:rsidR="158D4E71" w:rsidRPr="7D282D28">
        <w:rPr>
          <w:rFonts w:ascii="Arial" w:eastAsia="Arial" w:hAnsi="Arial" w:cs="Arial"/>
        </w:rPr>
        <w:t xml:space="preserve"> </w:t>
      </w:r>
    </w:p>
    <w:p w14:paraId="037BDC5D" w14:textId="2ADBCBF8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</w:rPr>
      </w:pPr>
    </w:p>
    <w:p w14:paraId="4824ED3A" w14:textId="657E6C55" w:rsidR="158D4E71" w:rsidRDefault="158D4E71" w:rsidP="7D282D28">
      <w:pPr>
        <w:spacing w:after="0" w:line="276" w:lineRule="auto"/>
        <w:jc w:val="both"/>
      </w:pPr>
      <w:r w:rsidRPr="00AF3283">
        <w:rPr>
          <w:rFonts w:ascii="Arial" w:eastAsia="Arial" w:hAnsi="Arial" w:cs="Arial"/>
        </w:rPr>
        <w:t>Ao todo</w:t>
      </w:r>
      <w:r w:rsidR="00BB53AE" w:rsidRPr="00AF3283">
        <w:rPr>
          <w:rFonts w:ascii="Arial" w:eastAsia="Arial" w:hAnsi="Arial" w:cs="Arial"/>
        </w:rPr>
        <w:t>,</w:t>
      </w:r>
      <w:r w:rsidRPr="00AF3283">
        <w:rPr>
          <w:rFonts w:ascii="Arial" w:eastAsia="Arial" w:hAnsi="Arial" w:cs="Arial"/>
        </w:rPr>
        <w:t xml:space="preserve"> são mais de </w:t>
      </w:r>
      <w:r w:rsidR="138989D9" w:rsidRPr="00AF3283">
        <w:rPr>
          <w:rFonts w:ascii="Arial" w:eastAsia="Arial" w:hAnsi="Arial" w:cs="Arial"/>
        </w:rPr>
        <w:t xml:space="preserve">348 </w:t>
      </w:r>
      <w:r w:rsidRPr="00AF3283">
        <w:rPr>
          <w:rFonts w:ascii="Arial" w:eastAsia="Arial" w:hAnsi="Arial" w:cs="Arial"/>
        </w:rPr>
        <w:t xml:space="preserve">milhões de </w:t>
      </w:r>
      <w:r w:rsidR="00BB53AE" w:rsidRPr="00AF3283">
        <w:rPr>
          <w:rFonts w:ascii="Arial" w:eastAsia="Arial" w:hAnsi="Arial" w:cs="Arial"/>
        </w:rPr>
        <w:t>pendências negativadas</w:t>
      </w:r>
      <w:r w:rsidRPr="00AF3283">
        <w:rPr>
          <w:rFonts w:ascii="Arial" w:eastAsia="Arial" w:hAnsi="Arial" w:cs="Arial"/>
        </w:rPr>
        <w:t xml:space="preserve">, o que dá em média, </w:t>
      </w:r>
      <w:r w:rsidR="7A2746E7" w:rsidRPr="00AF3283">
        <w:rPr>
          <w:rFonts w:ascii="Arial" w:eastAsia="Arial" w:hAnsi="Arial" w:cs="Arial"/>
        </w:rPr>
        <w:t>4</w:t>
      </w:r>
      <w:r w:rsidRPr="00AF3283">
        <w:rPr>
          <w:rFonts w:ascii="Arial" w:eastAsia="Arial" w:hAnsi="Arial" w:cs="Arial"/>
        </w:rPr>
        <w:t xml:space="preserve"> dívidas por inadimplentes. São mais de R</w:t>
      </w:r>
      <w:r w:rsidRPr="00AF3283">
        <w:rPr>
          <w:rFonts w:ascii="Arial" w:eastAsia="Arial" w:hAnsi="Arial" w:cs="Arial"/>
          <w:color w:val="000000" w:themeColor="text1"/>
        </w:rPr>
        <w:t xml:space="preserve">$ </w:t>
      </w:r>
      <w:r w:rsidR="45F20B14" w:rsidRPr="00AF3283">
        <w:rPr>
          <w:rFonts w:ascii="Arial" w:eastAsia="Arial" w:hAnsi="Arial" w:cs="Arial"/>
          <w:color w:val="000000" w:themeColor="text1"/>
        </w:rPr>
        <w:t>586</w:t>
      </w:r>
      <w:r w:rsidRPr="00AF3283">
        <w:rPr>
          <w:rFonts w:ascii="Arial" w:eastAsia="Arial" w:hAnsi="Arial" w:cs="Arial"/>
          <w:color w:val="000000" w:themeColor="text1"/>
        </w:rPr>
        <w:t xml:space="preserve"> bilhões em débitos,</w:t>
      </w:r>
      <w:r w:rsidR="562F2B50" w:rsidRPr="00AF3283">
        <w:rPr>
          <w:rFonts w:ascii="Arial" w:eastAsia="Arial" w:hAnsi="Arial" w:cs="Arial"/>
          <w:color w:val="000000" w:themeColor="text1"/>
        </w:rPr>
        <w:t xml:space="preserve"> resultando em um</w:t>
      </w:r>
      <w:r w:rsidRPr="00AF3283">
        <w:rPr>
          <w:rFonts w:ascii="Arial" w:eastAsia="Arial" w:hAnsi="Arial" w:cs="Arial"/>
          <w:color w:val="000000" w:themeColor="text1"/>
        </w:rPr>
        <w:t xml:space="preserve"> valor médio devido por pessoa </w:t>
      </w:r>
      <w:r w:rsidR="19C4BDB7" w:rsidRPr="00AF3283">
        <w:rPr>
          <w:rFonts w:ascii="Arial" w:eastAsia="Arial" w:hAnsi="Arial" w:cs="Arial"/>
          <w:color w:val="000000" w:themeColor="text1"/>
        </w:rPr>
        <w:t>de</w:t>
      </w:r>
      <w:r w:rsidRPr="00AF3283">
        <w:rPr>
          <w:rFonts w:ascii="Arial" w:eastAsia="Arial" w:hAnsi="Arial" w:cs="Arial"/>
          <w:color w:val="000000" w:themeColor="text1"/>
        </w:rPr>
        <w:t xml:space="preserve"> R$ </w:t>
      </w:r>
      <w:r w:rsidR="7DBD6D4B" w:rsidRPr="00AF3283">
        <w:rPr>
          <w:rFonts w:ascii="Arial" w:eastAsia="Arial" w:hAnsi="Arial" w:cs="Arial"/>
          <w:color w:val="000000" w:themeColor="text1"/>
        </w:rPr>
        <w:t>6987,23</w:t>
      </w:r>
      <w:r w:rsidRPr="00AF3283">
        <w:rPr>
          <w:rFonts w:ascii="Arial" w:eastAsia="Arial" w:hAnsi="Arial" w:cs="Arial"/>
          <w:color w:val="000000" w:themeColor="text1"/>
        </w:rPr>
        <w:t xml:space="preserve"> — mais de </w:t>
      </w:r>
      <w:r w:rsidR="6BA4C144" w:rsidRPr="00AF3283">
        <w:rPr>
          <w:rFonts w:ascii="Arial" w:eastAsia="Arial" w:hAnsi="Arial" w:cs="Arial"/>
          <w:color w:val="000000" w:themeColor="text1"/>
        </w:rPr>
        <w:t xml:space="preserve">4 </w:t>
      </w:r>
      <w:r w:rsidRPr="00AF3283">
        <w:rPr>
          <w:rFonts w:ascii="Arial" w:eastAsia="Arial" w:hAnsi="Arial" w:cs="Arial"/>
          <w:color w:val="000000" w:themeColor="text1"/>
        </w:rPr>
        <w:t>vezes o salário-mínimo.</w:t>
      </w:r>
    </w:p>
    <w:p w14:paraId="6F61A364" w14:textId="531D7E75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7F3F4BEA" w14:textId="21565494" w:rsidR="286FAEFB" w:rsidRDefault="286FAEFB" w:rsidP="7D282D28">
      <w:pPr>
        <w:spacing w:after="0" w:line="276" w:lineRule="auto"/>
        <w:jc w:val="both"/>
      </w:pPr>
      <w:r w:rsidRPr="00AF3283">
        <w:rPr>
          <w:rFonts w:ascii="Arial" w:eastAsia="Arial" w:hAnsi="Arial" w:cs="Arial"/>
          <w:color w:val="000000" w:themeColor="text1"/>
        </w:rPr>
        <w:t xml:space="preserve">No </w:t>
      </w:r>
      <w:r w:rsidR="00AF3283">
        <w:rPr>
          <w:rFonts w:ascii="Arial" w:eastAsia="Arial" w:hAnsi="Arial" w:cs="Arial"/>
          <w:color w:val="000000" w:themeColor="text1"/>
        </w:rPr>
        <w:t xml:space="preserve">Rio Grande do Sul são mais 4.1 milhões de inadimplentes, o que corresponde a 46,76% da </w:t>
      </w:r>
      <w:r w:rsidRPr="00AF3283">
        <w:rPr>
          <w:rFonts w:ascii="Arial" w:eastAsia="Arial" w:hAnsi="Arial" w:cs="Arial"/>
          <w:color w:val="000000" w:themeColor="text1"/>
        </w:rPr>
        <w:t xml:space="preserve">população adulta do país. Os </w:t>
      </w:r>
      <w:r w:rsidR="00AF3283">
        <w:rPr>
          <w:rFonts w:ascii="Arial" w:eastAsia="Arial" w:hAnsi="Arial" w:cs="Arial"/>
          <w:color w:val="000000" w:themeColor="text1"/>
        </w:rPr>
        <w:t xml:space="preserve">gaúchos </w:t>
      </w:r>
      <w:r w:rsidRPr="00AF3283">
        <w:rPr>
          <w:rFonts w:ascii="Arial" w:eastAsia="Arial" w:hAnsi="Arial" w:cs="Arial"/>
          <w:color w:val="000000" w:themeColor="text1"/>
        </w:rPr>
        <w:t xml:space="preserve">totalizam </w:t>
      </w:r>
      <w:r w:rsidR="00BB53AE" w:rsidRPr="00AF3283">
        <w:rPr>
          <w:rFonts w:ascii="Arial" w:eastAsia="Arial" w:hAnsi="Arial" w:cs="Arial"/>
          <w:color w:val="000000" w:themeColor="text1"/>
        </w:rPr>
        <w:t>mais</w:t>
      </w:r>
      <w:r w:rsidRPr="00AF3283">
        <w:rPr>
          <w:rFonts w:ascii="Arial" w:eastAsia="Arial" w:hAnsi="Arial" w:cs="Arial"/>
          <w:color w:val="000000" w:themeColor="text1"/>
        </w:rPr>
        <w:t xml:space="preserve"> de </w:t>
      </w:r>
      <w:r w:rsidR="00AF3283">
        <w:rPr>
          <w:rFonts w:ascii="Arial" w:eastAsia="Arial" w:hAnsi="Arial" w:cs="Arial"/>
          <w:color w:val="000000" w:themeColor="text1"/>
        </w:rPr>
        <w:t>18</w:t>
      </w:r>
      <w:r w:rsidRPr="00AF3283">
        <w:rPr>
          <w:rFonts w:ascii="Arial" w:eastAsia="Arial" w:hAnsi="Arial" w:cs="Arial"/>
          <w:color w:val="000000" w:themeColor="text1"/>
        </w:rPr>
        <w:t xml:space="preserve"> milhões de dívidas negativadas, </w:t>
      </w:r>
      <w:r w:rsidR="5AB248BA" w:rsidRPr="00AF3283">
        <w:rPr>
          <w:rFonts w:ascii="Arial" w:eastAsia="Arial" w:hAnsi="Arial" w:cs="Arial"/>
          <w:color w:val="000000" w:themeColor="text1"/>
        </w:rPr>
        <w:t xml:space="preserve">que </w:t>
      </w:r>
      <w:r w:rsidRPr="00AF3283">
        <w:rPr>
          <w:rFonts w:ascii="Arial" w:eastAsia="Arial" w:hAnsi="Arial" w:cs="Arial"/>
          <w:color w:val="000000" w:themeColor="text1"/>
        </w:rPr>
        <w:t>soma</w:t>
      </w:r>
      <w:r w:rsidR="298A051E" w:rsidRPr="00AF3283">
        <w:rPr>
          <w:rFonts w:ascii="Arial" w:eastAsia="Arial" w:hAnsi="Arial" w:cs="Arial"/>
          <w:color w:val="000000" w:themeColor="text1"/>
        </w:rPr>
        <w:t>m</w:t>
      </w:r>
      <w:r w:rsidRPr="00AF3283">
        <w:rPr>
          <w:rFonts w:ascii="Arial" w:eastAsia="Arial" w:hAnsi="Arial" w:cs="Arial"/>
          <w:color w:val="000000" w:themeColor="text1"/>
        </w:rPr>
        <w:t xml:space="preserve"> mais de R$ </w:t>
      </w:r>
      <w:r w:rsidR="00B6608E">
        <w:rPr>
          <w:rFonts w:ascii="Arial" w:eastAsia="Arial" w:hAnsi="Arial" w:cs="Arial"/>
          <w:color w:val="000000" w:themeColor="text1"/>
        </w:rPr>
        <w:t>34.1 bilhões.</w:t>
      </w:r>
      <w:r w:rsidR="06CC9664" w:rsidRPr="7D282D28">
        <w:rPr>
          <w:rFonts w:ascii="Arial" w:eastAsia="Arial" w:hAnsi="Arial" w:cs="Arial"/>
          <w:color w:val="000000" w:themeColor="text1"/>
        </w:rPr>
        <w:t xml:space="preserve"> </w:t>
      </w:r>
    </w:p>
    <w:p w14:paraId="014C04B2" w14:textId="12AA8050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78AE0B3A" w14:textId="2C88E21E" w:rsidR="06CC9664" w:rsidRPr="00B6608E" w:rsidRDefault="06CC9664" w:rsidP="7D282D28">
      <w:pPr>
        <w:spacing w:after="0" w:line="276" w:lineRule="auto"/>
        <w:jc w:val="both"/>
      </w:pPr>
      <w:r w:rsidRPr="00B6608E">
        <w:rPr>
          <w:rFonts w:ascii="Arial" w:eastAsia="Arial" w:hAnsi="Arial" w:cs="Arial"/>
          <w:color w:val="000000" w:themeColor="text1"/>
        </w:rPr>
        <w:t>Entre os principais segmentos das dívidas</w:t>
      </w:r>
      <w:r w:rsidR="1A6C7E6D" w:rsidRPr="00B6608E">
        <w:rPr>
          <w:rFonts w:ascii="Arial" w:eastAsia="Arial" w:hAnsi="Arial" w:cs="Arial"/>
          <w:color w:val="000000" w:themeColor="text1"/>
        </w:rPr>
        <w:t xml:space="preserve"> no estado</w:t>
      </w:r>
      <w:r w:rsidR="00BB53AE" w:rsidRPr="00B6608E">
        <w:rPr>
          <w:rFonts w:ascii="Arial" w:eastAsia="Arial" w:hAnsi="Arial" w:cs="Arial"/>
          <w:color w:val="000000" w:themeColor="text1"/>
        </w:rPr>
        <w:t>, e</w:t>
      </w:r>
      <w:r w:rsidRPr="00B6608E">
        <w:rPr>
          <w:rFonts w:ascii="Arial" w:eastAsia="Arial" w:hAnsi="Arial" w:cs="Arial"/>
          <w:color w:val="000000" w:themeColor="text1"/>
        </w:rPr>
        <w:t xml:space="preserve">ncontram-se </w:t>
      </w:r>
      <w:r w:rsidR="00B6608E">
        <w:rPr>
          <w:rFonts w:ascii="Arial" w:eastAsia="Arial" w:hAnsi="Arial" w:cs="Arial"/>
          <w:color w:val="000000" w:themeColor="text1"/>
        </w:rPr>
        <w:t>os bancos e cartões de crédito</w:t>
      </w:r>
      <w:r w:rsidRPr="00B6608E">
        <w:rPr>
          <w:rFonts w:ascii="Arial" w:eastAsia="Arial" w:hAnsi="Arial" w:cs="Arial"/>
          <w:color w:val="000000" w:themeColor="text1"/>
        </w:rPr>
        <w:t xml:space="preserve">, com </w:t>
      </w:r>
      <w:r w:rsidR="00B6608E">
        <w:rPr>
          <w:rFonts w:ascii="Arial" w:eastAsia="Arial" w:hAnsi="Arial" w:cs="Arial"/>
          <w:color w:val="000000" w:themeColor="text1"/>
        </w:rPr>
        <w:t>27,3</w:t>
      </w:r>
      <w:r w:rsidRPr="00B6608E">
        <w:rPr>
          <w:rFonts w:ascii="Arial" w:eastAsia="Arial" w:hAnsi="Arial" w:cs="Arial"/>
          <w:color w:val="000000" w:themeColor="text1"/>
        </w:rPr>
        <w:t xml:space="preserve">%. Seguido por dívidas com </w:t>
      </w:r>
      <w:r w:rsidR="00B6608E">
        <w:rPr>
          <w:rFonts w:ascii="Arial" w:eastAsia="Arial" w:hAnsi="Arial" w:cs="Arial"/>
          <w:color w:val="000000" w:themeColor="text1"/>
        </w:rPr>
        <w:t xml:space="preserve">financeiras, </w:t>
      </w:r>
      <w:r w:rsidRPr="00B6608E">
        <w:rPr>
          <w:rFonts w:ascii="Arial" w:eastAsia="Arial" w:hAnsi="Arial" w:cs="Arial"/>
          <w:color w:val="000000" w:themeColor="text1"/>
        </w:rPr>
        <w:t>(</w:t>
      </w:r>
      <w:r w:rsidR="00B6608E">
        <w:rPr>
          <w:rFonts w:ascii="Arial" w:eastAsia="Arial" w:hAnsi="Arial" w:cs="Arial"/>
          <w:color w:val="000000" w:themeColor="text1"/>
        </w:rPr>
        <w:t>18,71</w:t>
      </w:r>
      <w:r w:rsidRPr="00B6608E">
        <w:rPr>
          <w:rFonts w:ascii="Arial" w:eastAsia="Arial" w:hAnsi="Arial" w:cs="Arial"/>
          <w:color w:val="000000" w:themeColor="text1"/>
        </w:rPr>
        <w:t xml:space="preserve">%), </w:t>
      </w:r>
      <w:r w:rsidR="00B6608E">
        <w:rPr>
          <w:rFonts w:ascii="Arial" w:eastAsia="Arial" w:hAnsi="Arial" w:cs="Arial"/>
          <w:color w:val="000000" w:themeColor="text1"/>
        </w:rPr>
        <w:t>serviços</w:t>
      </w:r>
      <w:r w:rsidRPr="00B6608E">
        <w:rPr>
          <w:rFonts w:ascii="Arial" w:eastAsia="Arial" w:hAnsi="Arial" w:cs="Arial"/>
          <w:color w:val="000000" w:themeColor="text1"/>
        </w:rPr>
        <w:t xml:space="preserve"> (</w:t>
      </w:r>
      <w:r w:rsidR="00B6608E">
        <w:rPr>
          <w:rFonts w:ascii="Arial" w:eastAsia="Arial" w:hAnsi="Arial" w:cs="Arial"/>
          <w:color w:val="000000" w:themeColor="text1"/>
        </w:rPr>
        <w:t>13,87</w:t>
      </w:r>
      <w:r w:rsidRPr="00B6608E">
        <w:rPr>
          <w:rFonts w:ascii="Arial" w:eastAsia="Arial" w:hAnsi="Arial" w:cs="Arial"/>
          <w:color w:val="000000" w:themeColor="text1"/>
        </w:rPr>
        <w:t xml:space="preserve">%) e </w:t>
      </w:r>
      <w:proofErr w:type="spellStart"/>
      <w:r w:rsidR="00B6608E">
        <w:rPr>
          <w:rFonts w:ascii="Arial" w:eastAsia="Arial" w:hAnsi="Arial" w:cs="Arial"/>
          <w:color w:val="000000" w:themeColor="text1"/>
        </w:rPr>
        <w:t>u</w:t>
      </w:r>
      <w:r w:rsidR="00B6608E" w:rsidRPr="00B6608E">
        <w:rPr>
          <w:rFonts w:ascii="Arial" w:eastAsia="Arial" w:hAnsi="Arial" w:cs="Arial"/>
          <w:color w:val="000000" w:themeColor="text1"/>
        </w:rPr>
        <w:t>tilities</w:t>
      </w:r>
      <w:proofErr w:type="spellEnd"/>
      <w:r w:rsidRPr="00B6608E">
        <w:rPr>
          <w:rFonts w:ascii="Arial" w:eastAsia="Arial" w:hAnsi="Arial" w:cs="Arial"/>
          <w:color w:val="000000" w:themeColor="text1"/>
        </w:rPr>
        <w:t xml:space="preserve"> (</w:t>
      </w:r>
      <w:r w:rsidR="00B6608E">
        <w:rPr>
          <w:rFonts w:ascii="Arial" w:eastAsia="Arial" w:hAnsi="Arial" w:cs="Arial"/>
          <w:color w:val="000000" w:themeColor="text1"/>
        </w:rPr>
        <w:t>11,45</w:t>
      </w:r>
      <w:r w:rsidRPr="00B6608E">
        <w:rPr>
          <w:rFonts w:ascii="Arial" w:eastAsia="Arial" w:hAnsi="Arial" w:cs="Arial"/>
          <w:color w:val="000000" w:themeColor="text1"/>
        </w:rPr>
        <w:t>%).</w:t>
      </w:r>
      <w:r w:rsidR="742F8B56" w:rsidRPr="00B6608E">
        <w:rPr>
          <w:rFonts w:ascii="Arial" w:eastAsia="Arial" w:hAnsi="Arial" w:cs="Arial"/>
          <w:color w:val="000000" w:themeColor="text1"/>
        </w:rPr>
        <w:t xml:space="preserve"> </w:t>
      </w:r>
    </w:p>
    <w:p w14:paraId="65D45FDD" w14:textId="1013647B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  <w:highlight w:val="cyan"/>
        </w:rPr>
      </w:pPr>
    </w:p>
    <w:p w14:paraId="2BDD683E" w14:textId="0E6B3716" w:rsidR="00AF27F0" w:rsidRPr="00B6608E" w:rsidRDefault="574129D2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B6608E">
        <w:rPr>
          <w:rFonts w:ascii="Arial" w:eastAsia="Arial" w:hAnsi="Arial" w:cs="Arial"/>
          <w:color w:val="000000" w:themeColor="text1"/>
        </w:rPr>
        <w:t xml:space="preserve">"O </w:t>
      </w:r>
      <w:r w:rsidR="00BB53AE" w:rsidRPr="00B6608E">
        <w:rPr>
          <w:rFonts w:ascii="Arial" w:eastAsia="Arial" w:hAnsi="Arial" w:cs="Arial"/>
          <w:color w:val="000000" w:themeColor="text1"/>
        </w:rPr>
        <w:t>aumento</w:t>
      </w:r>
      <w:r w:rsidRPr="00B6608E">
        <w:rPr>
          <w:rFonts w:ascii="Arial" w:eastAsia="Arial" w:hAnsi="Arial" w:cs="Arial"/>
          <w:color w:val="000000" w:themeColor="text1"/>
        </w:rPr>
        <w:t xml:space="preserve"> da inadimplência, mesmo em ritmo mais lento desde abril, ainda reflete um cenário de juros elevados e orçamento familiar, que dificulta o equilíbrio das contas para boa parte da população", </w:t>
      </w:r>
      <w:r w:rsidR="409993C1" w:rsidRPr="00B6608E">
        <w:rPr>
          <w:rFonts w:ascii="Arial" w:eastAsia="Arial" w:hAnsi="Arial" w:cs="Arial"/>
          <w:color w:val="000000" w:themeColor="text1"/>
        </w:rPr>
        <w:t>explic</w:t>
      </w:r>
      <w:r w:rsidRPr="00B6608E">
        <w:rPr>
          <w:rFonts w:ascii="Arial" w:eastAsia="Arial" w:hAnsi="Arial" w:cs="Arial"/>
          <w:color w:val="000000" w:themeColor="text1"/>
        </w:rPr>
        <w:t>a Alin</w:t>
      </w:r>
      <w:r w:rsidR="00BB53AE" w:rsidRPr="00B6608E">
        <w:rPr>
          <w:rFonts w:ascii="Arial" w:eastAsia="Arial" w:hAnsi="Arial" w:cs="Arial"/>
          <w:color w:val="000000" w:themeColor="text1"/>
        </w:rPr>
        <w:t>e</w:t>
      </w:r>
      <w:r w:rsidRPr="00B6608E">
        <w:rPr>
          <w:rFonts w:ascii="Arial" w:eastAsia="Arial" w:hAnsi="Arial" w:cs="Arial"/>
          <w:color w:val="000000" w:themeColor="text1"/>
        </w:rPr>
        <w:t>. "É nesse contexto que a educação financeira se torna decisiva: entender o próprio orçamento, priorizar dívidas e buscar renegociação antes que o problema se acumule são passos que fazem diferença real na vida do consumidor."</w:t>
      </w:r>
    </w:p>
    <w:p w14:paraId="7DDD5F2F" w14:textId="51345A55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7059ACFE" w14:textId="3AA720D8" w:rsidR="78CD20CA" w:rsidRDefault="78CD20CA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  <w:r w:rsidRPr="7D282D28">
        <w:rPr>
          <w:rFonts w:ascii="Arial" w:eastAsia="Arial" w:hAnsi="Arial" w:cs="Arial"/>
          <w:b/>
          <w:bCs/>
          <w:color w:val="000000" w:themeColor="text1"/>
        </w:rPr>
        <w:t>Co</w:t>
      </w:r>
      <w:r w:rsidR="00BB53AE">
        <w:rPr>
          <w:rFonts w:ascii="Arial" w:eastAsia="Arial" w:hAnsi="Arial" w:cs="Arial"/>
          <w:b/>
          <w:bCs/>
          <w:color w:val="000000" w:themeColor="text1"/>
        </w:rPr>
        <w:t>mo negociar minhas dívidas no Serasa Limpa Nome com cupons?</w:t>
      </w:r>
    </w:p>
    <w:p w14:paraId="6DC6431B" w14:textId="16D67059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4E2353D5" w14:textId="03308FED" w:rsidR="78CD20CA" w:rsidRDefault="78CD20CA" w:rsidP="004A121C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firstLine="0"/>
        <w:jc w:val="both"/>
        <w:rPr>
          <w:rFonts w:ascii="Arial" w:eastAsia="Arial" w:hAnsi="Arial" w:cs="Arial"/>
          <w:color w:val="000000" w:themeColor="text1"/>
        </w:rPr>
      </w:pPr>
      <w:r w:rsidRPr="7D282D28">
        <w:rPr>
          <w:rFonts w:ascii="Arial" w:eastAsia="Arial" w:hAnsi="Arial" w:cs="Arial"/>
          <w:color w:val="000000" w:themeColor="text1"/>
        </w:rPr>
        <w:t>Atualize, baixe o app ou acesse o site da Serasa</w:t>
      </w:r>
    </w:p>
    <w:p w14:paraId="559771AB" w14:textId="0B5F0BDD" w:rsidR="78CD20CA" w:rsidRDefault="78CD20CA" w:rsidP="004A121C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firstLine="0"/>
        <w:jc w:val="both"/>
        <w:rPr>
          <w:rFonts w:ascii="Arial" w:eastAsia="Arial" w:hAnsi="Arial" w:cs="Arial"/>
          <w:color w:val="000000" w:themeColor="text1"/>
        </w:rPr>
      </w:pPr>
      <w:r w:rsidRPr="7D282D28">
        <w:rPr>
          <w:rFonts w:ascii="Arial" w:eastAsia="Arial" w:hAnsi="Arial" w:cs="Arial"/>
          <w:color w:val="000000" w:themeColor="text1"/>
        </w:rPr>
        <w:t>Negocie sua dívida ativando o cupom de desconto disponível na oferta;</w:t>
      </w:r>
    </w:p>
    <w:p w14:paraId="18FE9E88" w14:textId="2673D409" w:rsidR="78CD20CA" w:rsidRDefault="78CD20CA" w:rsidP="004A121C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firstLine="0"/>
        <w:jc w:val="both"/>
        <w:rPr>
          <w:rFonts w:ascii="Arial" w:eastAsia="Arial" w:hAnsi="Arial" w:cs="Arial"/>
          <w:color w:val="000000" w:themeColor="text1"/>
        </w:rPr>
      </w:pPr>
      <w:r w:rsidRPr="7D282D28">
        <w:rPr>
          <w:rFonts w:ascii="Arial" w:eastAsia="Arial" w:hAnsi="Arial" w:cs="Arial"/>
          <w:color w:val="000000" w:themeColor="text1"/>
        </w:rPr>
        <w:t>Pague o acordo à vista;</w:t>
      </w:r>
    </w:p>
    <w:p w14:paraId="6F9AB397" w14:textId="1D68B100" w:rsidR="78CD20CA" w:rsidRDefault="78CD20CA" w:rsidP="004A121C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firstLine="0"/>
        <w:jc w:val="both"/>
        <w:rPr>
          <w:rFonts w:ascii="Arial" w:eastAsia="Arial" w:hAnsi="Arial" w:cs="Arial"/>
          <w:color w:val="000000" w:themeColor="text1"/>
        </w:rPr>
      </w:pPr>
      <w:r w:rsidRPr="7D282D28">
        <w:rPr>
          <w:rFonts w:ascii="Arial" w:eastAsia="Arial" w:hAnsi="Arial" w:cs="Arial"/>
          <w:color w:val="000000" w:themeColor="text1"/>
        </w:rPr>
        <w:t>Receba por e-mail o aviso de que o seu cupom para compras no Mercado Livre já está disponível;</w:t>
      </w:r>
    </w:p>
    <w:p w14:paraId="1A64678D" w14:textId="01CB1335" w:rsidR="78CD20CA" w:rsidRDefault="78CD20CA" w:rsidP="004A121C">
      <w:pPr>
        <w:pStyle w:val="PargrafodaLista"/>
        <w:numPr>
          <w:ilvl w:val="0"/>
          <w:numId w:val="1"/>
        </w:numPr>
        <w:spacing w:after="0" w:line="276" w:lineRule="auto"/>
        <w:ind w:left="360" w:firstLine="0"/>
        <w:jc w:val="both"/>
        <w:rPr>
          <w:rFonts w:ascii="Arial" w:eastAsia="Arial" w:hAnsi="Arial" w:cs="Arial"/>
          <w:color w:val="000000" w:themeColor="text1"/>
        </w:rPr>
      </w:pPr>
      <w:r w:rsidRPr="7D282D28">
        <w:rPr>
          <w:rFonts w:ascii="Arial" w:eastAsia="Arial" w:hAnsi="Arial" w:cs="Arial"/>
          <w:color w:val="000000" w:themeColor="text1"/>
        </w:rPr>
        <w:t>Acesse o link recebido e conclua a ativação no ambiente do Mercado Pago;</w:t>
      </w:r>
    </w:p>
    <w:p w14:paraId="6E903A7F" w14:textId="255FB7EB" w:rsidR="78CD20CA" w:rsidRDefault="78CD20CA" w:rsidP="004A121C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firstLine="0"/>
        <w:jc w:val="both"/>
        <w:rPr>
          <w:rFonts w:ascii="Arial" w:eastAsia="Arial" w:hAnsi="Arial" w:cs="Arial"/>
          <w:color w:val="000000" w:themeColor="text1"/>
        </w:rPr>
      </w:pPr>
      <w:r w:rsidRPr="7D282D28">
        <w:rPr>
          <w:rFonts w:ascii="Arial" w:eastAsia="Arial" w:hAnsi="Arial" w:cs="Arial"/>
          <w:color w:val="000000" w:themeColor="text1"/>
        </w:rPr>
        <w:t>Acesse o saldo em conta ou o “Cofrinho Mercado Livre” para usar o cupom em sua próxima compra.</w:t>
      </w:r>
    </w:p>
    <w:p w14:paraId="3A9E5C48" w14:textId="440CBC9F" w:rsidR="78CD20CA" w:rsidRDefault="78CD20CA" w:rsidP="004A121C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firstLine="0"/>
        <w:jc w:val="both"/>
        <w:rPr>
          <w:rFonts w:ascii="Arial" w:eastAsia="Arial" w:hAnsi="Arial" w:cs="Arial"/>
          <w:color w:val="000000" w:themeColor="text1"/>
        </w:rPr>
      </w:pPr>
      <w:r w:rsidRPr="7D282D28">
        <w:rPr>
          <w:rFonts w:ascii="Arial" w:eastAsia="Arial" w:hAnsi="Arial" w:cs="Arial"/>
          <w:color w:val="000000" w:themeColor="text1"/>
        </w:rPr>
        <w:t xml:space="preserve">Confira o regulamento: </w:t>
      </w:r>
      <w:hyperlink r:id="rId8">
        <w:r w:rsidRPr="7D282D28">
          <w:rPr>
            <w:rStyle w:val="Hyperlink"/>
            <w:rFonts w:ascii="Arial" w:eastAsia="Arial" w:hAnsi="Arial" w:cs="Arial"/>
          </w:rPr>
          <w:t>https://www.serasa.com.br/limpa-nome-online/blog/cupom-em-dobro-serasa-mercado-pago-9-do-9/</w:t>
        </w:r>
      </w:hyperlink>
      <w:r w:rsidRPr="7D282D28">
        <w:rPr>
          <w:rFonts w:ascii="Arial" w:eastAsia="Arial" w:hAnsi="Arial" w:cs="Arial"/>
          <w:color w:val="000000" w:themeColor="text1"/>
        </w:rPr>
        <w:t>.</w:t>
      </w:r>
    </w:p>
    <w:p w14:paraId="7353945F" w14:textId="55DA6831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F5826D7" w14:textId="57E57E11" w:rsidR="78CD20CA" w:rsidRDefault="78CD20CA" w:rsidP="7D282D28">
      <w:pPr>
        <w:spacing w:after="0" w:line="276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7D282D28">
        <w:rPr>
          <w:rFonts w:ascii="Arial" w:eastAsia="Arial" w:hAnsi="Arial" w:cs="Arial"/>
          <w:b/>
          <w:bCs/>
          <w:color w:val="000000" w:themeColor="text1"/>
        </w:rPr>
        <w:t xml:space="preserve">Informações à imprensa: </w:t>
      </w:r>
    </w:p>
    <w:p w14:paraId="2C9AA025" w14:textId="7F8E9ED5" w:rsidR="00B6608E" w:rsidRDefault="00B6608E" w:rsidP="7D282D28">
      <w:pPr>
        <w:spacing w:after="0" w:line="276" w:lineRule="auto"/>
        <w:jc w:val="both"/>
      </w:pPr>
      <w:proofErr w:type="spellStart"/>
      <w:r w:rsidRPr="00B6608E">
        <w:rPr>
          <w:b/>
          <w:bCs/>
        </w:rPr>
        <w:t>ngf</w:t>
      </w:r>
      <w:proofErr w:type="spellEnd"/>
      <w:r w:rsidRPr="00B6608E">
        <w:rPr>
          <w:b/>
          <w:bCs/>
        </w:rPr>
        <w:t xml:space="preserve"> imprensa e assessoria (51)991236847 e (51) 996537333</w:t>
      </w:r>
    </w:p>
    <w:p w14:paraId="0F113D5C" w14:textId="0F66CDCD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color w:val="467886"/>
          <w:u w:val="single"/>
        </w:rPr>
      </w:pPr>
    </w:p>
    <w:p w14:paraId="07231BED" w14:textId="1D839D57" w:rsidR="78CD20CA" w:rsidRDefault="78CD20CA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  <w:r w:rsidRPr="7D282D28">
        <w:rPr>
          <w:rFonts w:ascii="Arial" w:eastAsia="Arial" w:hAnsi="Arial" w:cs="Arial"/>
          <w:b/>
          <w:bCs/>
          <w:color w:val="000000" w:themeColor="text1"/>
        </w:rPr>
        <w:t>Sobre a Serasa</w:t>
      </w:r>
    </w:p>
    <w:p w14:paraId="38E9C6BB" w14:textId="4878E3EE" w:rsidR="78CD20CA" w:rsidRDefault="78CD20CA" w:rsidP="7D282D28">
      <w:pPr>
        <w:spacing w:after="0" w:line="276" w:lineRule="auto"/>
        <w:jc w:val="both"/>
      </w:pPr>
      <w:r w:rsidRPr="7D282D28">
        <w:rPr>
          <w:rFonts w:ascii="Arial" w:eastAsia="Arial" w:hAnsi="Arial" w:cs="Arial"/>
          <w:color w:val="000000" w:themeColor="text1"/>
        </w:rPr>
        <w:t xml:space="preserve">Com o propósito de revolucionar o acesso ao crédito no Brasil, a Serasa oferece um ecossistema completo voltado para a melhoria da saúde financeira da população por </w:t>
      </w:r>
      <w:r w:rsidRPr="7D282D28">
        <w:rPr>
          <w:rFonts w:ascii="Arial" w:eastAsia="Arial" w:hAnsi="Arial" w:cs="Arial"/>
          <w:color w:val="000000" w:themeColor="text1"/>
        </w:rPr>
        <w:lastRenderedPageBreak/>
        <w:t>meio de produtos e serviços digitais. Mais informações em </w:t>
      </w:r>
      <w:hyperlink r:id="rId9">
        <w:r w:rsidRPr="7D282D28">
          <w:rPr>
            <w:rStyle w:val="Hyperlink"/>
            <w:rFonts w:ascii="Arial" w:eastAsia="Arial" w:hAnsi="Arial" w:cs="Arial"/>
            <w:color w:val="1155CC"/>
          </w:rPr>
          <w:t>www.serasa.com.br</w:t>
        </w:r>
      </w:hyperlink>
      <w:r w:rsidRPr="7D282D28">
        <w:rPr>
          <w:rFonts w:ascii="Arial" w:eastAsia="Arial" w:hAnsi="Arial" w:cs="Arial"/>
          <w:color w:val="000000" w:themeColor="text1"/>
        </w:rPr>
        <w:t> e via redes sociais no @serasa.</w:t>
      </w:r>
    </w:p>
    <w:p w14:paraId="779DE44C" w14:textId="7592F426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4AF6825B" w14:textId="16A6026A" w:rsidR="78CD20CA" w:rsidRDefault="78CD20CA" w:rsidP="7D282D28">
      <w:pPr>
        <w:spacing w:after="0" w:line="276" w:lineRule="auto"/>
        <w:jc w:val="both"/>
      </w:pPr>
      <w:r w:rsidRPr="7D282D28">
        <w:rPr>
          <w:rFonts w:ascii="Arial" w:eastAsia="Arial" w:hAnsi="Arial" w:cs="Arial"/>
          <w:b/>
          <w:bCs/>
          <w:color w:val="000000" w:themeColor="text1"/>
        </w:rPr>
        <w:t>Sobre o Mercado Pago</w:t>
      </w:r>
    </w:p>
    <w:p w14:paraId="4E8274C3" w14:textId="2124FC0B" w:rsidR="78CD20CA" w:rsidRDefault="78CD20CA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  <w:r w:rsidRPr="7D282D28">
        <w:rPr>
          <w:rFonts w:ascii="Arial" w:eastAsia="Arial" w:hAnsi="Arial" w:cs="Arial"/>
          <w:color w:val="000000" w:themeColor="text1"/>
        </w:rPr>
        <w:t xml:space="preserve">O Mercado Pago é uma instituição financeira e de pagamento do Grupo Mercado Livre, uma das maiores instituições do Brasil, atendendo mais de </w:t>
      </w:r>
      <w:r w:rsidRPr="7D282D28">
        <w:rPr>
          <w:rFonts w:ascii="Arial" w:eastAsia="Arial" w:hAnsi="Arial" w:cs="Arial"/>
          <w:b/>
          <w:bCs/>
          <w:color w:val="000000" w:themeColor="text1"/>
        </w:rPr>
        <w:t>88 milhões de usuários ativos mensais na América Latina</w:t>
      </w:r>
      <w:r w:rsidRPr="7D282D28">
        <w:rPr>
          <w:rFonts w:ascii="Arial" w:eastAsia="Arial" w:hAnsi="Arial" w:cs="Arial"/>
          <w:color w:val="000000" w:themeColor="text1"/>
        </w:rPr>
        <w:t xml:space="preserve"> (dados Q2/2026) com soluções de pagamento, crédito, investimentos, seguros e gestão de benefícios. Com operação no Brasil desde 2004, ao todo, o Mercado Pago está presente em oito países, incluindo Argentina, Chile, Colômbia, México, Peru, Uruguai e Venezuela, onde contribui para a inclusão financeira e o fomento do empreendedorismo, permitindo que micro e pequenos negócios tenham acesso a financiamentos e serviços que os ajudem a prosperar de maneira mais justa. O Mercado Pago se consolida como o player com a melhor experiência para os usuários principais entre as instituições financeiras e de pagamento do país, com uma pontuação de 78, segundo o NPS </w:t>
      </w:r>
      <w:proofErr w:type="spellStart"/>
      <w:r w:rsidRPr="7D282D28">
        <w:rPr>
          <w:rFonts w:ascii="Arial" w:eastAsia="Arial" w:hAnsi="Arial" w:cs="Arial"/>
          <w:color w:val="000000" w:themeColor="text1"/>
        </w:rPr>
        <w:t>Prism</w:t>
      </w:r>
      <w:proofErr w:type="spellEnd"/>
      <w:r w:rsidRPr="7D282D2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7D282D28">
        <w:rPr>
          <w:rFonts w:ascii="Arial" w:eastAsia="Arial" w:hAnsi="Arial" w:cs="Arial"/>
          <w:color w:val="000000" w:themeColor="text1"/>
        </w:rPr>
        <w:t>by</w:t>
      </w:r>
      <w:proofErr w:type="spellEnd"/>
      <w:r w:rsidRPr="7D282D28">
        <w:rPr>
          <w:rFonts w:ascii="Arial" w:eastAsia="Arial" w:hAnsi="Arial" w:cs="Arial"/>
          <w:color w:val="000000" w:themeColor="text1"/>
        </w:rPr>
        <w:t xml:space="preserve"> Bain &amp; </w:t>
      </w:r>
      <w:proofErr w:type="spellStart"/>
      <w:r w:rsidRPr="7D282D28">
        <w:rPr>
          <w:rFonts w:ascii="Arial" w:eastAsia="Arial" w:hAnsi="Arial" w:cs="Arial"/>
          <w:color w:val="000000" w:themeColor="text1"/>
        </w:rPr>
        <w:t>Company</w:t>
      </w:r>
      <w:proofErr w:type="spellEnd"/>
      <w:r w:rsidRPr="7D282D28">
        <w:rPr>
          <w:rFonts w:ascii="Arial" w:eastAsia="Arial" w:hAnsi="Arial" w:cs="Arial"/>
          <w:color w:val="000000" w:themeColor="text1"/>
        </w:rPr>
        <w:t>. O Mercado Pago vem consolidando sua oferta completa de serviços financeiros integrados no Brasil e participa ativamente das inovações que transformam o futuro do setor, apoiando seus clientes e impulsionando empreendedores em suas jornadas. Ao investir no desenvolvimento de soluções que ampliam o acesso ao dinheiro de forma responsável, prática e segura, o Mercado Pago conecta ainda mais usuários aos benefícios do ecossistema do Mercado Livre, unindo o melhor do e-commerce e dos serviços financeiros em um só lugar.</w:t>
      </w:r>
    </w:p>
    <w:p w14:paraId="783BAFBD" w14:textId="0728AD57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9D37719" w14:textId="5A25E546" w:rsidR="78CD20CA" w:rsidRDefault="78CD20CA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  <w:r w:rsidRPr="7D282D28">
        <w:rPr>
          <w:rFonts w:ascii="Arial" w:eastAsia="Arial" w:hAnsi="Arial" w:cs="Arial"/>
          <w:b/>
          <w:bCs/>
          <w:color w:val="000000" w:themeColor="text1"/>
        </w:rPr>
        <w:t>Informações à imprensa | Mercado Pago</w:t>
      </w:r>
      <w:r>
        <w:br/>
      </w:r>
      <w:hyperlink r:id="rId10">
        <w:r w:rsidRPr="7D282D28">
          <w:rPr>
            <w:rStyle w:val="Hyperlink"/>
            <w:rFonts w:ascii="Arial" w:eastAsia="Arial" w:hAnsi="Arial" w:cs="Arial"/>
            <w:color w:val="1155CC"/>
          </w:rPr>
          <w:t>mercadopago@brodeur.com.br</w:t>
        </w:r>
      </w:hyperlink>
    </w:p>
    <w:p w14:paraId="1009B4FB" w14:textId="372154D5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64259CA2" w14:textId="14CCC29B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3A42FC50" w14:textId="4F72DB66" w:rsidR="7D282D28" w:rsidRDefault="7D282D28" w:rsidP="7D282D28">
      <w:pPr>
        <w:spacing w:after="0" w:line="276" w:lineRule="auto"/>
        <w:jc w:val="both"/>
        <w:rPr>
          <w:rFonts w:ascii="Arial" w:eastAsia="Arial" w:hAnsi="Arial" w:cs="Arial"/>
        </w:rPr>
      </w:pPr>
    </w:p>
    <w:sectPr w:rsidR="7D282D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1CEB"/>
    <w:multiLevelType w:val="multilevel"/>
    <w:tmpl w:val="400C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FB00CE"/>
    <w:multiLevelType w:val="hybridMultilevel"/>
    <w:tmpl w:val="FFFFFFFF"/>
    <w:lvl w:ilvl="0" w:tplc="CE4A8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082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464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A0E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C9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369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E9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AD7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49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67EF9"/>
    <w:multiLevelType w:val="multilevel"/>
    <w:tmpl w:val="F356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CEF7B2B"/>
    <w:multiLevelType w:val="multilevel"/>
    <w:tmpl w:val="E134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4597C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12C23"/>
    <w:multiLevelType w:val="multilevel"/>
    <w:tmpl w:val="0A1A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4717453">
    <w:abstractNumId w:val="4"/>
  </w:num>
  <w:num w:numId="2" w16cid:durableId="1094325178">
    <w:abstractNumId w:val="5"/>
  </w:num>
  <w:num w:numId="3" w16cid:durableId="1833909657">
    <w:abstractNumId w:val="1"/>
  </w:num>
  <w:num w:numId="4" w16cid:durableId="426004517">
    <w:abstractNumId w:val="0"/>
  </w:num>
  <w:num w:numId="5" w16cid:durableId="473639590">
    <w:abstractNumId w:val="3"/>
  </w:num>
  <w:num w:numId="6" w16cid:durableId="647168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AF8143"/>
    <w:rsid w:val="0000263D"/>
    <w:rsid w:val="00002C98"/>
    <w:rsid w:val="0000472A"/>
    <w:rsid w:val="0000681E"/>
    <w:rsid w:val="00006916"/>
    <w:rsid w:val="00011920"/>
    <w:rsid w:val="00013AB9"/>
    <w:rsid w:val="00015639"/>
    <w:rsid w:val="00026148"/>
    <w:rsid w:val="00034F98"/>
    <w:rsid w:val="00037731"/>
    <w:rsid w:val="00042AFC"/>
    <w:rsid w:val="00045070"/>
    <w:rsid w:val="00045D76"/>
    <w:rsid w:val="000532C6"/>
    <w:rsid w:val="000547BD"/>
    <w:rsid w:val="00055C33"/>
    <w:rsid w:val="00060F27"/>
    <w:rsid w:val="00061843"/>
    <w:rsid w:val="00066630"/>
    <w:rsid w:val="00066A94"/>
    <w:rsid w:val="00067854"/>
    <w:rsid w:val="000821FF"/>
    <w:rsid w:val="00083504"/>
    <w:rsid w:val="000851D9"/>
    <w:rsid w:val="000920A0"/>
    <w:rsid w:val="00093284"/>
    <w:rsid w:val="00096E1B"/>
    <w:rsid w:val="000A03FD"/>
    <w:rsid w:val="000A7829"/>
    <w:rsid w:val="000B2E42"/>
    <w:rsid w:val="000B66A0"/>
    <w:rsid w:val="000B7E0B"/>
    <w:rsid w:val="000C642D"/>
    <w:rsid w:val="000D046A"/>
    <w:rsid w:val="000D0888"/>
    <w:rsid w:val="000D2A4D"/>
    <w:rsid w:val="000D4B0C"/>
    <w:rsid w:val="000E0767"/>
    <w:rsid w:val="000F104F"/>
    <w:rsid w:val="000F3847"/>
    <w:rsid w:val="000F4C5F"/>
    <w:rsid w:val="000F51DF"/>
    <w:rsid w:val="00110FAA"/>
    <w:rsid w:val="00112A58"/>
    <w:rsid w:val="00117479"/>
    <w:rsid w:val="001178C9"/>
    <w:rsid w:val="00126873"/>
    <w:rsid w:val="001349EB"/>
    <w:rsid w:val="001423CB"/>
    <w:rsid w:val="00143A2B"/>
    <w:rsid w:val="001466B1"/>
    <w:rsid w:val="00146BAA"/>
    <w:rsid w:val="00153A59"/>
    <w:rsid w:val="00154AB0"/>
    <w:rsid w:val="0016405F"/>
    <w:rsid w:val="00164D01"/>
    <w:rsid w:val="00172CD7"/>
    <w:rsid w:val="0017635F"/>
    <w:rsid w:val="00176D12"/>
    <w:rsid w:val="0018259D"/>
    <w:rsid w:val="0018706A"/>
    <w:rsid w:val="001907BF"/>
    <w:rsid w:val="00190B36"/>
    <w:rsid w:val="001938BE"/>
    <w:rsid w:val="00195F54"/>
    <w:rsid w:val="001962E2"/>
    <w:rsid w:val="00196A76"/>
    <w:rsid w:val="001A360B"/>
    <w:rsid w:val="001A3C9F"/>
    <w:rsid w:val="001B2CEE"/>
    <w:rsid w:val="001B62EB"/>
    <w:rsid w:val="001C5894"/>
    <w:rsid w:val="001C7DE8"/>
    <w:rsid w:val="001D7D46"/>
    <w:rsid w:val="001F273F"/>
    <w:rsid w:val="001F36CC"/>
    <w:rsid w:val="001F4C0F"/>
    <w:rsid w:val="00200A80"/>
    <w:rsid w:val="00201B56"/>
    <w:rsid w:val="002056AF"/>
    <w:rsid w:val="00206C45"/>
    <w:rsid w:val="0020FA7A"/>
    <w:rsid w:val="002100AD"/>
    <w:rsid w:val="002129AC"/>
    <w:rsid w:val="00212EE7"/>
    <w:rsid w:val="0021549E"/>
    <w:rsid w:val="00217A7C"/>
    <w:rsid w:val="002223B2"/>
    <w:rsid w:val="002228E7"/>
    <w:rsid w:val="0022401C"/>
    <w:rsid w:val="00227412"/>
    <w:rsid w:val="002341C6"/>
    <w:rsid w:val="00236EC5"/>
    <w:rsid w:val="002411CA"/>
    <w:rsid w:val="0024158F"/>
    <w:rsid w:val="0024432A"/>
    <w:rsid w:val="00254ACC"/>
    <w:rsid w:val="00257B3A"/>
    <w:rsid w:val="00260F8E"/>
    <w:rsid w:val="002631AD"/>
    <w:rsid w:val="0026605B"/>
    <w:rsid w:val="00270670"/>
    <w:rsid w:val="00277438"/>
    <w:rsid w:val="00285C48"/>
    <w:rsid w:val="002863BF"/>
    <w:rsid w:val="00292C0A"/>
    <w:rsid w:val="002969AE"/>
    <w:rsid w:val="00296FAC"/>
    <w:rsid w:val="002A0C86"/>
    <w:rsid w:val="002A1BFA"/>
    <w:rsid w:val="002A31F7"/>
    <w:rsid w:val="002A697F"/>
    <w:rsid w:val="002A6C44"/>
    <w:rsid w:val="002A74B7"/>
    <w:rsid w:val="002A7590"/>
    <w:rsid w:val="002B3396"/>
    <w:rsid w:val="002B6428"/>
    <w:rsid w:val="002C3755"/>
    <w:rsid w:val="002C3EB8"/>
    <w:rsid w:val="002C4EFA"/>
    <w:rsid w:val="002D12BB"/>
    <w:rsid w:val="002D2C14"/>
    <w:rsid w:val="002D4E60"/>
    <w:rsid w:val="002E2DC3"/>
    <w:rsid w:val="002E465A"/>
    <w:rsid w:val="002E5361"/>
    <w:rsid w:val="002E6315"/>
    <w:rsid w:val="002F0673"/>
    <w:rsid w:val="002F3CEA"/>
    <w:rsid w:val="003000C0"/>
    <w:rsid w:val="00304D82"/>
    <w:rsid w:val="00314604"/>
    <w:rsid w:val="00317DFD"/>
    <w:rsid w:val="00323D64"/>
    <w:rsid w:val="00333D3D"/>
    <w:rsid w:val="00334D20"/>
    <w:rsid w:val="00344A36"/>
    <w:rsid w:val="0034555A"/>
    <w:rsid w:val="00347F8A"/>
    <w:rsid w:val="00356868"/>
    <w:rsid w:val="003619EB"/>
    <w:rsid w:val="00362416"/>
    <w:rsid w:val="00365E3B"/>
    <w:rsid w:val="0037063B"/>
    <w:rsid w:val="00373477"/>
    <w:rsid w:val="00373567"/>
    <w:rsid w:val="003738B9"/>
    <w:rsid w:val="003770B4"/>
    <w:rsid w:val="00381421"/>
    <w:rsid w:val="00382685"/>
    <w:rsid w:val="003835AA"/>
    <w:rsid w:val="003843AB"/>
    <w:rsid w:val="00385AD4"/>
    <w:rsid w:val="00386707"/>
    <w:rsid w:val="00396B4A"/>
    <w:rsid w:val="003B1F06"/>
    <w:rsid w:val="003B3E71"/>
    <w:rsid w:val="003B6548"/>
    <w:rsid w:val="003C45F5"/>
    <w:rsid w:val="003C46BE"/>
    <w:rsid w:val="003C6C16"/>
    <w:rsid w:val="003D079D"/>
    <w:rsid w:val="003D422A"/>
    <w:rsid w:val="003D65BD"/>
    <w:rsid w:val="003D7A13"/>
    <w:rsid w:val="003E4DB7"/>
    <w:rsid w:val="003E6EB7"/>
    <w:rsid w:val="003E7158"/>
    <w:rsid w:val="003F39E4"/>
    <w:rsid w:val="003F3ADE"/>
    <w:rsid w:val="003F3F55"/>
    <w:rsid w:val="003F677D"/>
    <w:rsid w:val="00400168"/>
    <w:rsid w:val="00404379"/>
    <w:rsid w:val="004074B1"/>
    <w:rsid w:val="004108FB"/>
    <w:rsid w:val="004116C1"/>
    <w:rsid w:val="00412907"/>
    <w:rsid w:val="00414498"/>
    <w:rsid w:val="004144CE"/>
    <w:rsid w:val="00414521"/>
    <w:rsid w:val="00415EED"/>
    <w:rsid w:val="00417964"/>
    <w:rsid w:val="0042241C"/>
    <w:rsid w:val="00422703"/>
    <w:rsid w:val="004228BF"/>
    <w:rsid w:val="0042334B"/>
    <w:rsid w:val="00425B22"/>
    <w:rsid w:val="004314EA"/>
    <w:rsid w:val="00432F72"/>
    <w:rsid w:val="00435E22"/>
    <w:rsid w:val="004374DA"/>
    <w:rsid w:val="00437647"/>
    <w:rsid w:val="004404C4"/>
    <w:rsid w:val="0045405B"/>
    <w:rsid w:val="004574BE"/>
    <w:rsid w:val="00461FE2"/>
    <w:rsid w:val="00463689"/>
    <w:rsid w:val="004677AF"/>
    <w:rsid w:val="00472E9B"/>
    <w:rsid w:val="00476560"/>
    <w:rsid w:val="004825E3"/>
    <w:rsid w:val="00482D8D"/>
    <w:rsid w:val="00485DB4"/>
    <w:rsid w:val="0049294D"/>
    <w:rsid w:val="0049648D"/>
    <w:rsid w:val="004A121C"/>
    <w:rsid w:val="004A595D"/>
    <w:rsid w:val="004B29D3"/>
    <w:rsid w:val="004B5DD3"/>
    <w:rsid w:val="004B64D1"/>
    <w:rsid w:val="004B6BCE"/>
    <w:rsid w:val="004B7884"/>
    <w:rsid w:val="004C0B40"/>
    <w:rsid w:val="004C171F"/>
    <w:rsid w:val="004C4E03"/>
    <w:rsid w:val="004C6FFE"/>
    <w:rsid w:val="004D1E31"/>
    <w:rsid w:val="004F7FFD"/>
    <w:rsid w:val="0050031B"/>
    <w:rsid w:val="00502581"/>
    <w:rsid w:val="00503737"/>
    <w:rsid w:val="0050401A"/>
    <w:rsid w:val="00504B96"/>
    <w:rsid w:val="0051119F"/>
    <w:rsid w:val="00527D33"/>
    <w:rsid w:val="00532BAC"/>
    <w:rsid w:val="00532CAB"/>
    <w:rsid w:val="0053576D"/>
    <w:rsid w:val="005360B3"/>
    <w:rsid w:val="00542D72"/>
    <w:rsid w:val="00543FD8"/>
    <w:rsid w:val="00545CC0"/>
    <w:rsid w:val="00561431"/>
    <w:rsid w:val="00562C26"/>
    <w:rsid w:val="00571B48"/>
    <w:rsid w:val="0057716C"/>
    <w:rsid w:val="005820F3"/>
    <w:rsid w:val="0058469E"/>
    <w:rsid w:val="00585425"/>
    <w:rsid w:val="005915E4"/>
    <w:rsid w:val="00596820"/>
    <w:rsid w:val="00596FEA"/>
    <w:rsid w:val="0059710A"/>
    <w:rsid w:val="005A0C38"/>
    <w:rsid w:val="005A1B7C"/>
    <w:rsid w:val="005A40F4"/>
    <w:rsid w:val="005A4530"/>
    <w:rsid w:val="005AC723"/>
    <w:rsid w:val="005B0383"/>
    <w:rsid w:val="005B05B6"/>
    <w:rsid w:val="005B5A67"/>
    <w:rsid w:val="005C1BB6"/>
    <w:rsid w:val="005C36CE"/>
    <w:rsid w:val="005C3F9E"/>
    <w:rsid w:val="005C5869"/>
    <w:rsid w:val="005C68EF"/>
    <w:rsid w:val="005D00A7"/>
    <w:rsid w:val="005E64C5"/>
    <w:rsid w:val="005E6997"/>
    <w:rsid w:val="0060104B"/>
    <w:rsid w:val="006165B4"/>
    <w:rsid w:val="0062384D"/>
    <w:rsid w:val="006250FB"/>
    <w:rsid w:val="0062587E"/>
    <w:rsid w:val="00630D68"/>
    <w:rsid w:val="00634BA5"/>
    <w:rsid w:val="006364B4"/>
    <w:rsid w:val="0063682D"/>
    <w:rsid w:val="00636E8A"/>
    <w:rsid w:val="00637546"/>
    <w:rsid w:val="006377DD"/>
    <w:rsid w:val="00660F53"/>
    <w:rsid w:val="00662353"/>
    <w:rsid w:val="0066301C"/>
    <w:rsid w:val="0066626E"/>
    <w:rsid w:val="00666A6D"/>
    <w:rsid w:val="00670983"/>
    <w:rsid w:val="00671DEA"/>
    <w:rsid w:val="0067226E"/>
    <w:rsid w:val="00673FAA"/>
    <w:rsid w:val="00674915"/>
    <w:rsid w:val="00674CF2"/>
    <w:rsid w:val="00676A51"/>
    <w:rsid w:val="006816A4"/>
    <w:rsid w:val="00684806"/>
    <w:rsid w:val="0069075B"/>
    <w:rsid w:val="006907B0"/>
    <w:rsid w:val="00693F00"/>
    <w:rsid w:val="0069441D"/>
    <w:rsid w:val="00695604"/>
    <w:rsid w:val="00697243"/>
    <w:rsid w:val="00697391"/>
    <w:rsid w:val="00697D2B"/>
    <w:rsid w:val="006A0AB1"/>
    <w:rsid w:val="006A6DFA"/>
    <w:rsid w:val="006B0C77"/>
    <w:rsid w:val="006B15EF"/>
    <w:rsid w:val="006B357A"/>
    <w:rsid w:val="006B4CD0"/>
    <w:rsid w:val="006B678A"/>
    <w:rsid w:val="006C008E"/>
    <w:rsid w:val="006C0BDC"/>
    <w:rsid w:val="006D0A92"/>
    <w:rsid w:val="006E0457"/>
    <w:rsid w:val="006E759F"/>
    <w:rsid w:val="006F34DA"/>
    <w:rsid w:val="006F50E8"/>
    <w:rsid w:val="006F5269"/>
    <w:rsid w:val="006F5626"/>
    <w:rsid w:val="00723B86"/>
    <w:rsid w:val="007261A0"/>
    <w:rsid w:val="00727D5B"/>
    <w:rsid w:val="00734A29"/>
    <w:rsid w:val="007457B5"/>
    <w:rsid w:val="00753483"/>
    <w:rsid w:val="007537E9"/>
    <w:rsid w:val="00754A53"/>
    <w:rsid w:val="00754D95"/>
    <w:rsid w:val="007552B8"/>
    <w:rsid w:val="0076090A"/>
    <w:rsid w:val="007639A1"/>
    <w:rsid w:val="00770AC1"/>
    <w:rsid w:val="00771199"/>
    <w:rsid w:val="007758E7"/>
    <w:rsid w:val="00775D98"/>
    <w:rsid w:val="00776416"/>
    <w:rsid w:val="00781841"/>
    <w:rsid w:val="00787783"/>
    <w:rsid w:val="00787AE1"/>
    <w:rsid w:val="00791002"/>
    <w:rsid w:val="00792724"/>
    <w:rsid w:val="007A0189"/>
    <w:rsid w:val="007A4632"/>
    <w:rsid w:val="007A48FD"/>
    <w:rsid w:val="007A4FFF"/>
    <w:rsid w:val="007B20CA"/>
    <w:rsid w:val="007B4105"/>
    <w:rsid w:val="007C2A65"/>
    <w:rsid w:val="007C430C"/>
    <w:rsid w:val="007C4483"/>
    <w:rsid w:val="007C61D3"/>
    <w:rsid w:val="007D3FA1"/>
    <w:rsid w:val="007D5402"/>
    <w:rsid w:val="007D5701"/>
    <w:rsid w:val="007E3763"/>
    <w:rsid w:val="007E3BA2"/>
    <w:rsid w:val="007F79F6"/>
    <w:rsid w:val="007F7B4B"/>
    <w:rsid w:val="008019AD"/>
    <w:rsid w:val="00805F8E"/>
    <w:rsid w:val="008064F3"/>
    <w:rsid w:val="00807335"/>
    <w:rsid w:val="0081305D"/>
    <w:rsid w:val="00816278"/>
    <w:rsid w:val="00833EDD"/>
    <w:rsid w:val="00836992"/>
    <w:rsid w:val="00851CD8"/>
    <w:rsid w:val="00852318"/>
    <w:rsid w:val="008530D5"/>
    <w:rsid w:val="00855467"/>
    <w:rsid w:val="00855A8E"/>
    <w:rsid w:val="008562AC"/>
    <w:rsid w:val="008700B7"/>
    <w:rsid w:val="0087059F"/>
    <w:rsid w:val="008739DD"/>
    <w:rsid w:val="00874F84"/>
    <w:rsid w:val="00894266"/>
    <w:rsid w:val="00895311"/>
    <w:rsid w:val="0089597C"/>
    <w:rsid w:val="00897B69"/>
    <w:rsid w:val="008B06C0"/>
    <w:rsid w:val="008B1BB2"/>
    <w:rsid w:val="008B2729"/>
    <w:rsid w:val="008B6C70"/>
    <w:rsid w:val="008B7F7D"/>
    <w:rsid w:val="008C2A71"/>
    <w:rsid w:val="008C2E14"/>
    <w:rsid w:val="008C37DF"/>
    <w:rsid w:val="008C3E8F"/>
    <w:rsid w:val="008C7DA8"/>
    <w:rsid w:val="008D3B5A"/>
    <w:rsid w:val="008D7D29"/>
    <w:rsid w:val="008E2A4A"/>
    <w:rsid w:val="008F083C"/>
    <w:rsid w:val="008F5EFB"/>
    <w:rsid w:val="008F6466"/>
    <w:rsid w:val="008F710E"/>
    <w:rsid w:val="00900F11"/>
    <w:rsid w:val="0090223B"/>
    <w:rsid w:val="00902EC8"/>
    <w:rsid w:val="00907ED4"/>
    <w:rsid w:val="00911DAD"/>
    <w:rsid w:val="00913C1B"/>
    <w:rsid w:val="009167F8"/>
    <w:rsid w:val="009218F6"/>
    <w:rsid w:val="00923388"/>
    <w:rsid w:val="00924E33"/>
    <w:rsid w:val="009276E6"/>
    <w:rsid w:val="009306DB"/>
    <w:rsid w:val="0093159E"/>
    <w:rsid w:val="0093710B"/>
    <w:rsid w:val="00940562"/>
    <w:rsid w:val="00944A47"/>
    <w:rsid w:val="00950F60"/>
    <w:rsid w:val="009538F0"/>
    <w:rsid w:val="00954139"/>
    <w:rsid w:val="0095481D"/>
    <w:rsid w:val="00957748"/>
    <w:rsid w:val="00960189"/>
    <w:rsid w:val="0096406F"/>
    <w:rsid w:val="00965FE0"/>
    <w:rsid w:val="00967A79"/>
    <w:rsid w:val="00967A90"/>
    <w:rsid w:val="009707D4"/>
    <w:rsid w:val="00975167"/>
    <w:rsid w:val="0098239B"/>
    <w:rsid w:val="00984185"/>
    <w:rsid w:val="00985F56"/>
    <w:rsid w:val="00990B41"/>
    <w:rsid w:val="009A3B46"/>
    <w:rsid w:val="009B01B6"/>
    <w:rsid w:val="009B5FDA"/>
    <w:rsid w:val="009B65AD"/>
    <w:rsid w:val="009D1BF4"/>
    <w:rsid w:val="009D56B8"/>
    <w:rsid w:val="009D56C3"/>
    <w:rsid w:val="009E3C83"/>
    <w:rsid w:val="009E5111"/>
    <w:rsid w:val="009E783A"/>
    <w:rsid w:val="009E7D40"/>
    <w:rsid w:val="009F410E"/>
    <w:rsid w:val="00A00AC1"/>
    <w:rsid w:val="00A01087"/>
    <w:rsid w:val="00A016F6"/>
    <w:rsid w:val="00A02444"/>
    <w:rsid w:val="00A028EC"/>
    <w:rsid w:val="00A04EBF"/>
    <w:rsid w:val="00A05916"/>
    <w:rsid w:val="00A23CE4"/>
    <w:rsid w:val="00A25062"/>
    <w:rsid w:val="00A32010"/>
    <w:rsid w:val="00A324BF"/>
    <w:rsid w:val="00A352AA"/>
    <w:rsid w:val="00A447A3"/>
    <w:rsid w:val="00A4571E"/>
    <w:rsid w:val="00A50505"/>
    <w:rsid w:val="00A6072B"/>
    <w:rsid w:val="00A62616"/>
    <w:rsid w:val="00A630F7"/>
    <w:rsid w:val="00A63EAE"/>
    <w:rsid w:val="00A64273"/>
    <w:rsid w:val="00A651B9"/>
    <w:rsid w:val="00A65908"/>
    <w:rsid w:val="00A66B5C"/>
    <w:rsid w:val="00A66E40"/>
    <w:rsid w:val="00A700E1"/>
    <w:rsid w:val="00A71B82"/>
    <w:rsid w:val="00A73312"/>
    <w:rsid w:val="00A807D6"/>
    <w:rsid w:val="00A83CB1"/>
    <w:rsid w:val="00A857B0"/>
    <w:rsid w:val="00A86199"/>
    <w:rsid w:val="00A87A9A"/>
    <w:rsid w:val="00A9328B"/>
    <w:rsid w:val="00A936F2"/>
    <w:rsid w:val="00A95C82"/>
    <w:rsid w:val="00AB0592"/>
    <w:rsid w:val="00AB2C99"/>
    <w:rsid w:val="00AB300F"/>
    <w:rsid w:val="00AB370A"/>
    <w:rsid w:val="00AC0DB3"/>
    <w:rsid w:val="00AD111F"/>
    <w:rsid w:val="00AD4C52"/>
    <w:rsid w:val="00AD696A"/>
    <w:rsid w:val="00AD6A5B"/>
    <w:rsid w:val="00AE37E0"/>
    <w:rsid w:val="00AE46C0"/>
    <w:rsid w:val="00AE630C"/>
    <w:rsid w:val="00AF263D"/>
    <w:rsid w:val="00AF27F0"/>
    <w:rsid w:val="00AF3283"/>
    <w:rsid w:val="00AF3EB8"/>
    <w:rsid w:val="00AF4AF6"/>
    <w:rsid w:val="00AF51F1"/>
    <w:rsid w:val="00B007AE"/>
    <w:rsid w:val="00B0216F"/>
    <w:rsid w:val="00B03C96"/>
    <w:rsid w:val="00B065EB"/>
    <w:rsid w:val="00B06823"/>
    <w:rsid w:val="00B075B6"/>
    <w:rsid w:val="00B157E0"/>
    <w:rsid w:val="00B17BC6"/>
    <w:rsid w:val="00B17F11"/>
    <w:rsid w:val="00B208A4"/>
    <w:rsid w:val="00B20F50"/>
    <w:rsid w:val="00B21CC6"/>
    <w:rsid w:val="00B23C17"/>
    <w:rsid w:val="00B25689"/>
    <w:rsid w:val="00B25D0D"/>
    <w:rsid w:val="00B31F57"/>
    <w:rsid w:val="00B41612"/>
    <w:rsid w:val="00B426DD"/>
    <w:rsid w:val="00B459DF"/>
    <w:rsid w:val="00B53F79"/>
    <w:rsid w:val="00B561E5"/>
    <w:rsid w:val="00B6608E"/>
    <w:rsid w:val="00B66C30"/>
    <w:rsid w:val="00B72072"/>
    <w:rsid w:val="00B81BC7"/>
    <w:rsid w:val="00B82623"/>
    <w:rsid w:val="00B8478B"/>
    <w:rsid w:val="00B86B22"/>
    <w:rsid w:val="00B8721C"/>
    <w:rsid w:val="00B90157"/>
    <w:rsid w:val="00B91521"/>
    <w:rsid w:val="00BA13A3"/>
    <w:rsid w:val="00BA43D1"/>
    <w:rsid w:val="00BA4608"/>
    <w:rsid w:val="00BB53AE"/>
    <w:rsid w:val="00BC2DF5"/>
    <w:rsid w:val="00BC6452"/>
    <w:rsid w:val="00BD2D7A"/>
    <w:rsid w:val="00BD3E38"/>
    <w:rsid w:val="00BD693E"/>
    <w:rsid w:val="00BE154E"/>
    <w:rsid w:val="00BE4C0D"/>
    <w:rsid w:val="00BF0272"/>
    <w:rsid w:val="00BF2390"/>
    <w:rsid w:val="00C014DE"/>
    <w:rsid w:val="00C02558"/>
    <w:rsid w:val="00C05623"/>
    <w:rsid w:val="00C0775B"/>
    <w:rsid w:val="00C078C5"/>
    <w:rsid w:val="00C1022A"/>
    <w:rsid w:val="00C215C2"/>
    <w:rsid w:val="00C226DD"/>
    <w:rsid w:val="00C23516"/>
    <w:rsid w:val="00C24BB2"/>
    <w:rsid w:val="00C32D89"/>
    <w:rsid w:val="00C33348"/>
    <w:rsid w:val="00C36CB5"/>
    <w:rsid w:val="00C40FB0"/>
    <w:rsid w:val="00C418AA"/>
    <w:rsid w:val="00C41D95"/>
    <w:rsid w:val="00C42152"/>
    <w:rsid w:val="00C43A7A"/>
    <w:rsid w:val="00C43E3E"/>
    <w:rsid w:val="00C453EF"/>
    <w:rsid w:val="00C45618"/>
    <w:rsid w:val="00C45BD7"/>
    <w:rsid w:val="00C46AB9"/>
    <w:rsid w:val="00C53F6D"/>
    <w:rsid w:val="00C63095"/>
    <w:rsid w:val="00C63F77"/>
    <w:rsid w:val="00C65586"/>
    <w:rsid w:val="00C741A9"/>
    <w:rsid w:val="00C85FF8"/>
    <w:rsid w:val="00C904AB"/>
    <w:rsid w:val="00C91121"/>
    <w:rsid w:val="00C9441E"/>
    <w:rsid w:val="00CA09C2"/>
    <w:rsid w:val="00CB3D7D"/>
    <w:rsid w:val="00CB642A"/>
    <w:rsid w:val="00CB6E52"/>
    <w:rsid w:val="00CC6561"/>
    <w:rsid w:val="00CC7FFE"/>
    <w:rsid w:val="00CD301B"/>
    <w:rsid w:val="00CD7F19"/>
    <w:rsid w:val="00CE1E0D"/>
    <w:rsid w:val="00CE4201"/>
    <w:rsid w:val="00CE5CCB"/>
    <w:rsid w:val="00CF06FE"/>
    <w:rsid w:val="00CF4111"/>
    <w:rsid w:val="00D037FE"/>
    <w:rsid w:val="00D15B13"/>
    <w:rsid w:val="00D20709"/>
    <w:rsid w:val="00D31520"/>
    <w:rsid w:val="00D31979"/>
    <w:rsid w:val="00D31DC5"/>
    <w:rsid w:val="00D32E5C"/>
    <w:rsid w:val="00D42E83"/>
    <w:rsid w:val="00D44E57"/>
    <w:rsid w:val="00D45AE9"/>
    <w:rsid w:val="00D6190F"/>
    <w:rsid w:val="00D623D1"/>
    <w:rsid w:val="00D62D11"/>
    <w:rsid w:val="00D62E5D"/>
    <w:rsid w:val="00D63513"/>
    <w:rsid w:val="00D66E7F"/>
    <w:rsid w:val="00D804F5"/>
    <w:rsid w:val="00D84F2F"/>
    <w:rsid w:val="00D873FF"/>
    <w:rsid w:val="00D90A45"/>
    <w:rsid w:val="00D92919"/>
    <w:rsid w:val="00DA0169"/>
    <w:rsid w:val="00DA087D"/>
    <w:rsid w:val="00DA1505"/>
    <w:rsid w:val="00DA1ED3"/>
    <w:rsid w:val="00DA342B"/>
    <w:rsid w:val="00DB0FBD"/>
    <w:rsid w:val="00DB4630"/>
    <w:rsid w:val="00DB6622"/>
    <w:rsid w:val="00DB72E0"/>
    <w:rsid w:val="00DC1AD5"/>
    <w:rsid w:val="00DC6C32"/>
    <w:rsid w:val="00DD4466"/>
    <w:rsid w:val="00DD5D5D"/>
    <w:rsid w:val="00DD73BB"/>
    <w:rsid w:val="00DE233E"/>
    <w:rsid w:val="00DE2948"/>
    <w:rsid w:val="00DE2B72"/>
    <w:rsid w:val="00DE524D"/>
    <w:rsid w:val="00DF349E"/>
    <w:rsid w:val="00DF4C17"/>
    <w:rsid w:val="00E01B51"/>
    <w:rsid w:val="00E02122"/>
    <w:rsid w:val="00E1304D"/>
    <w:rsid w:val="00E14FA4"/>
    <w:rsid w:val="00E20002"/>
    <w:rsid w:val="00E32ED6"/>
    <w:rsid w:val="00E3492B"/>
    <w:rsid w:val="00E3681C"/>
    <w:rsid w:val="00E41701"/>
    <w:rsid w:val="00E43F23"/>
    <w:rsid w:val="00E463A4"/>
    <w:rsid w:val="00E4744A"/>
    <w:rsid w:val="00E50B88"/>
    <w:rsid w:val="00E53C7A"/>
    <w:rsid w:val="00E540F3"/>
    <w:rsid w:val="00E56BA3"/>
    <w:rsid w:val="00E663FE"/>
    <w:rsid w:val="00E678ED"/>
    <w:rsid w:val="00E87155"/>
    <w:rsid w:val="00E87422"/>
    <w:rsid w:val="00E87BB9"/>
    <w:rsid w:val="00E90160"/>
    <w:rsid w:val="00E92DFC"/>
    <w:rsid w:val="00E9604E"/>
    <w:rsid w:val="00E96EED"/>
    <w:rsid w:val="00EA10F2"/>
    <w:rsid w:val="00EA46F8"/>
    <w:rsid w:val="00EA51B8"/>
    <w:rsid w:val="00EAF0FE"/>
    <w:rsid w:val="00EB1C38"/>
    <w:rsid w:val="00EB37E9"/>
    <w:rsid w:val="00EB5966"/>
    <w:rsid w:val="00EB5BD2"/>
    <w:rsid w:val="00EC0FCF"/>
    <w:rsid w:val="00EC487E"/>
    <w:rsid w:val="00EC599E"/>
    <w:rsid w:val="00EE24BA"/>
    <w:rsid w:val="00EE3706"/>
    <w:rsid w:val="00EE5C2E"/>
    <w:rsid w:val="00EE652F"/>
    <w:rsid w:val="00EF2208"/>
    <w:rsid w:val="00EF3A39"/>
    <w:rsid w:val="00EF5A2F"/>
    <w:rsid w:val="00EF7E19"/>
    <w:rsid w:val="00F03F8E"/>
    <w:rsid w:val="00F03FFC"/>
    <w:rsid w:val="00F114D3"/>
    <w:rsid w:val="00F14E6D"/>
    <w:rsid w:val="00F23D4B"/>
    <w:rsid w:val="00F276A1"/>
    <w:rsid w:val="00F27C51"/>
    <w:rsid w:val="00F32AC0"/>
    <w:rsid w:val="00F32DE0"/>
    <w:rsid w:val="00F355D1"/>
    <w:rsid w:val="00F36511"/>
    <w:rsid w:val="00F36E93"/>
    <w:rsid w:val="00F41073"/>
    <w:rsid w:val="00F41D3A"/>
    <w:rsid w:val="00F454CC"/>
    <w:rsid w:val="00F5110E"/>
    <w:rsid w:val="00F528EB"/>
    <w:rsid w:val="00F52B76"/>
    <w:rsid w:val="00F52E01"/>
    <w:rsid w:val="00F539F6"/>
    <w:rsid w:val="00F6209A"/>
    <w:rsid w:val="00F7010E"/>
    <w:rsid w:val="00F73617"/>
    <w:rsid w:val="00F76A7F"/>
    <w:rsid w:val="00F77049"/>
    <w:rsid w:val="00F82529"/>
    <w:rsid w:val="00F90415"/>
    <w:rsid w:val="00FA2536"/>
    <w:rsid w:val="00FA397D"/>
    <w:rsid w:val="00FA5BDD"/>
    <w:rsid w:val="00FA7C60"/>
    <w:rsid w:val="00FB2BC8"/>
    <w:rsid w:val="00FB2D61"/>
    <w:rsid w:val="00FB4CE0"/>
    <w:rsid w:val="00FB5592"/>
    <w:rsid w:val="00FB5763"/>
    <w:rsid w:val="00FB5887"/>
    <w:rsid w:val="00FB5B5A"/>
    <w:rsid w:val="00FB74DB"/>
    <w:rsid w:val="00FC3B49"/>
    <w:rsid w:val="00FC5910"/>
    <w:rsid w:val="00FD104C"/>
    <w:rsid w:val="00FD53F0"/>
    <w:rsid w:val="00FE6D6D"/>
    <w:rsid w:val="00FF3759"/>
    <w:rsid w:val="00FF7825"/>
    <w:rsid w:val="0112412E"/>
    <w:rsid w:val="015A7465"/>
    <w:rsid w:val="0161CBF7"/>
    <w:rsid w:val="016C2DC3"/>
    <w:rsid w:val="017732E6"/>
    <w:rsid w:val="017ED53A"/>
    <w:rsid w:val="018B1BFD"/>
    <w:rsid w:val="01C8D65E"/>
    <w:rsid w:val="01D36BCF"/>
    <w:rsid w:val="01ECC2A5"/>
    <w:rsid w:val="0201F99F"/>
    <w:rsid w:val="023807B1"/>
    <w:rsid w:val="023EFA81"/>
    <w:rsid w:val="02EA81AE"/>
    <w:rsid w:val="030218A9"/>
    <w:rsid w:val="04105DDE"/>
    <w:rsid w:val="042F1ADC"/>
    <w:rsid w:val="04389D40"/>
    <w:rsid w:val="0459DBCC"/>
    <w:rsid w:val="04670BEB"/>
    <w:rsid w:val="04BA2754"/>
    <w:rsid w:val="04BE1A3E"/>
    <w:rsid w:val="04CDA0F5"/>
    <w:rsid w:val="05636323"/>
    <w:rsid w:val="0583ED4F"/>
    <w:rsid w:val="05BEED05"/>
    <w:rsid w:val="05FF85AF"/>
    <w:rsid w:val="0602D656"/>
    <w:rsid w:val="06071337"/>
    <w:rsid w:val="066AF1FA"/>
    <w:rsid w:val="067590F4"/>
    <w:rsid w:val="06B7706B"/>
    <w:rsid w:val="06CC9664"/>
    <w:rsid w:val="06EDD910"/>
    <w:rsid w:val="073B59D3"/>
    <w:rsid w:val="0760BF09"/>
    <w:rsid w:val="087CFA69"/>
    <w:rsid w:val="08828876"/>
    <w:rsid w:val="08F98126"/>
    <w:rsid w:val="090AF14E"/>
    <w:rsid w:val="09596A01"/>
    <w:rsid w:val="095C8FC5"/>
    <w:rsid w:val="097B64E9"/>
    <w:rsid w:val="099ECD78"/>
    <w:rsid w:val="09A5F1FF"/>
    <w:rsid w:val="09FA1B90"/>
    <w:rsid w:val="0A090AFF"/>
    <w:rsid w:val="0A2986E8"/>
    <w:rsid w:val="0A4575F3"/>
    <w:rsid w:val="0A7005CF"/>
    <w:rsid w:val="0A72B520"/>
    <w:rsid w:val="0A75B721"/>
    <w:rsid w:val="0A7715F1"/>
    <w:rsid w:val="0AAD7591"/>
    <w:rsid w:val="0B2871EE"/>
    <w:rsid w:val="0B57BBDC"/>
    <w:rsid w:val="0B646879"/>
    <w:rsid w:val="0B9438AD"/>
    <w:rsid w:val="0BB1B8D7"/>
    <w:rsid w:val="0BD7F06E"/>
    <w:rsid w:val="0C168A6E"/>
    <w:rsid w:val="0C2E2AFC"/>
    <w:rsid w:val="0C62FEB7"/>
    <w:rsid w:val="0C6A7712"/>
    <w:rsid w:val="0C790D0F"/>
    <w:rsid w:val="0C7E1F34"/>
    <w:rsid w:val="0CD64E33"/>
    <w:rsid w:val="0D35060F"/>
    <w:rsid w:val="0D4206ED"/>
    <w:rsid w:val="0D60FFBC"/>
    <w:rsid w:val="0D65686A"/>
    <w:rsid w:val="0D847880"/>
    <w:rsid w:val="0DCED43D"/>
    <w:rsid w:val="0DDCA2E2"/>
    <w:rsid w:val="0E485CB8"/>
    <w:rsid w:val="0E8A72D4"/>
    <w:rsid w:val="0EA53836"/>
    <w:rsid w:val="0EB95E2D"/>
    <w:rsid w:val="0EC6881C"/>
    <w:rsid w:val="0EF4A839"/>
    <w:rsid w:val="0F417DC2"/>
    <w:rsid w:val="0F899FF1"/>
    <w:rsid w:val="0FFD18F0"/>
    <w:rsid w:val="1017633B"/>
    <w:rsid w:val="1060C0FC"/>
    <w:rsid w:val="10AD3935"/>
    <w:rsid w:val="10F1E115"/>
    <w:rsid w:val="112288E3"/>
    <w:rsid w:val="117F088B"/>
    <w:rsid w:val="11EA5BDF"/>
    <w:rsid w:val="1200E86A"/>
    <w:rsid w:val="124AC55E"/>
    <w:rsid w:val="125FBA2D"/>
    <w:rsid w:val="138989D9"/>
    <w:rsid w:val="138B469E"/>
    <w:rsid w:val="138FFEF3"/>
    <w:rsid w:val="13A7AFF6"/>
    <w:rsid w:val="13E49BAC"/>
    <w:rsid w:val="13F44F64"/>
    <w:rsid w:val="147E4F1D"/>
    <w:rsid w:val="14B29BF4"/>
    <w:rsid w:val="157421E2"/>
    <w:rsid w:val="1585B209"/>
    <w:rsid w:val="158D4E71"/>
    <w:rsid w:val="15E781BB"/>
    <w:rsid w:val="15F6E3C7"/>
    <w:rsid w:val="16215715"/>
    <w:rsid w:val="1626FDE6"/>
    <w:rsid w:val="1690836C"/>
    <w:rsid w:val="169C8188"/>
    <w:rsid w:val="1739F08A"/>
    <w:rsid w:val="17C8CAF2"/>
    <w:rsid w:val="17DF62E9"/>
    <w:rsid w:val="17E59B68"/>
    <w:rsid w:val="17FCC53D"/>
    <w:rsid w:val="181F7D0B"/>
    <w:rsid w:val="1834F68B"/>
    <w:rsid w:val="184EC9EB"/>
    <w:rsid w:val="18AB84D4"/>
    <w:rsid w:val="18ADD401"/>
    <w:rsid w:val="18B9A83B"/>
    <w:rsid w:val="18D21C04"/>
    <w:rsid w:val="1901E085"/>
    <w:rsid w:val="190B7173"/>
    <w:rsid w:val="198E0621"/>
    <w:rsid w:val="19B6EF04"/>
    <w:rsid w:val="19B9ED55"/>
    <w:rsid w:val="19C4BDB7"/>
    <w:rsid w:val="19F966BB"/>
    <w:rsid w:val="1A0BD505"/>
    <w:rsid w:val="1A25C3E2"/>
    <w:rsid w:val="1A6C7E6D"/>
    <w:rsid w:val="1A726C1E"/>
    <w:rsid w:val="1AB072CD"/>
    <w:rsid w:val="1ABCE099"/>
    <w:rsid w:val="1AE2367A"/>
    <w:rsid w:val="1AFE0441"/>
    <w:rsid w:val="1B19E20B"/>
    <w:rsid w:val="1B80D9A0"/>
    <w:rsid w:val="1BC23E1B"/>
    <w:rsid w:val="1C2A6005"/>
    <w:rsid w:val="1CA8A970"/>
    <w:rsid w:val="1CDB6199"/>
    <w:rsid w:val="1CED8D99"/>
    <w:rsid w:val="1CF480BF"/>
    <w:rsid w:val="1DA2DE2E"/>
    <w:rsid w:val="1DEE671C"/>
    <w:rsid w:val="1E3BC886"/>
    <w:rsid w:val="1E3EDA90"/>
    <w:rsid w:val="1E61222C"/>
    <w:rsid w:val="1E63E187"/>
    <w:rsid w:val="1EA95209"/>
    <w:rsid w:val="1FF86862"/>
    <w:rsid w:val="20DFAA50"/>
    <w:rsid w:val="21163BE0"/>
    <w:rsid w:val="216E2320"/>
    <w:rsid w:val="2219BF55"/>
    <w:rsid w:val="22355E76"/>
    <w:rsid w:val="22997DA8"/>
    <w:rsid w:val="229C4A2B"/>
    <w:rsid w:val="22D9D518"/>
    <w:rsid w:val="2356B9BC"/>
    <w:rsid w:val="237E3A1E"/>
    <w:rsid w:val="238EC040"/>
    <w:rsid w:val="239E92B8"/>
    <w:rsid w:val="23AB5474"/>
    <w:rsid w:val="240606E7"/>
    <w:rsid w:val="2418DE0F"/>
    <w:rsid w:val="244411B5"/>
    <w:rsid w:val="245862CC"/>
    <w:rsid w:val="245BD7B8"/>
    <w:rsid w:val="24C74B31"/>
    <w:rsid w:val="24C74F13"/>
    <w:rsid w:val="24D62DA6"/>
    <w:rsid w:val="24DB275A"/>
    <w:rsid w:val="252B7351"/>
    <w:rsid w:val="2532606D"/>
    <w:rsid w:val="257DBC7C"/>
    <w:rsid w:val="25A64219"/>
    <w:rsid w:val="25AF8143"/>
    <w:rsid w:val="25B0F8AF"/>
    <w:rsid w:val="25C560FA"/>
    <w:rsid w:val="2640C3F4"/>
    <w:rsid w:val="2692BED5"/>
    <w:rsid w:val="278F25D2"/>
    <w:rsid w:val="2797C661"/>
    <w:rsid w:val="27E402DF"/>
    <w:rsid w:val="280C91C2"/>
    <w:rsid w:val="2824D0ED"/>
    <w:rsid w:val="284EA069"/>
    <w:rsid w:val="2868F48A"/>
    <w:rsid w:val="286FAEFB"/>
    <w:rsid w:val="289A0CFD"/>
    <w:rsid w:val="28BDC6B9"/>
    <w:rsid w:val="28D3619B"/>
    <w:rsid w:val="28E047D9"/>
    <w:rsid w:val="28FDDDAC"/>
    <w:rsid w:val="298A051E"/>
    <w:rsid w:val="29AEA8CA"/>
    <w:rsid w:val="2A246A3A"/>
    <w:rsid w:val="2A622E13"/>
    <w:rsid w:val="2AC26157"/>
    <w:rsid w:val="2ADB3AEE"/>
    <w:rsid w:val="2AE13378"/>
    <w:rsid w:val="2B4C0D18"/>
    <w:rsid w:val="2B695D22"/>
    <w:rsid w:val="2BBA66A6"/>
    <w:rsid w:val="2BFA1BC1"/>
    <w:rsid w:val="2C0E70BD"/>
    <w:rsid w:val="2C58D2F1"/>
    <w:rsid w:val="2CD4AFE3"/>
    <w:rsid w:val="2D11D365"/>
    <w:rsid w:val="2D37AFDD"/>
    <w:rsid w:val="2D6DC7E7"/>
    <w:rsid w:val="2D8B1E69"/>
    <w:rsid w:val="2D9D9E09"/>
    <w:rsid w:val="2DF5EBC6"/>
    <w:rsid w:val="2E2860DA"/>
    <w:rsid w:val="2E489534"/>
    <w:rsid w:val="2E50264E"/>
    <w:rsid w:val="2E57B560"/>
    <w:rsid w:val="2E90AED4"/>
    <w:rsid w:val="2EC1AE9E"/>
    <w:rsid w:val="2EEC68DE"/>
    <w:rsid w:val="2F01B1EF"/>
    <w:rsid w:val="2F5E2011"/>
    <w:rsid w:val="2F931430"/>
    <w:rsid w:val="2FFE49A3"/>
    <w:rsid w:val="3055CBEC"/>
    <w:rsid w:val="305BC05E"/>
    <w:rsid w:val="30CD4310"/>
    <w:rsid w:val="319F9FC8"/>
    <w:rsid w:val="31A165DA"/>
    <w:rsid w:val="31D6419D"/>
    <w:rsid w:val="31EA7512"/>
    <w:rsid w:val="3210D509"/>
    <w:rsid w:val="3237B1A8"/>
    <w:rsid w:val="3265E830"/>
    <w:rsid w:val="32951FF0"/>
    <w:rsid w:val="32B641C5"/>
    <w:rsid w:val="32D12814"/>
    <w:rsid w:val="33020508"/>
    <w:rsid w:val="330C7332"/>
    <w:rsid w:val="3365F642"/>
    <w:rsid w:val="33EEA077"/>
    <w:rsid w:val="33EEE5B3"/>
    <w:rsid w:val="34401171"/>
    <w:rsid w:val="34FE722E"/>
    <w:rsid w:val="350973CE"/>
    <w:rsid w:val="352826B5"/>
    <w:rsid w:val="353763CB"/>
    <w:rsid w:val="35B165FA"/>
    <w:rsid w:val="36278B26"/>
    <w:rsid w:val="363086C3"/>
    <w:rsid w:val="36B2C30D"/>
    <w:rsid w:val="3734B281"/>
    <w:rsid w:val="3737C980"/>
    <w:rsid w:val="3782A08F"/>
    <w:rsid w:val="37BFAD55"/>
    <w:rsid w:val="37C70923"/>
    <w:rsid w:val="37D50E43"/>
    <w:rsid w:val="3821289D"/>
    <w:rsid w:val="3821532D"/>
    <w:rsid w:val="384C39D0"/>
    <w:rsid w:val="386B736C"/>
    <w:rsid w:val="3873A31B"/>
    <w:rsid w:val="388D8131"/>
    <w:rsid w:val="3898F142"/>
    <w:rsid w:val="38A1BE88"/>
    <w:rsid w:val="38BC69F6"/>
    <w:rsid w:val="38DE5C62"/>
    <w:rsid w:val="392A0CE6"/>
    <w:rsid w:val="392EA637"/>
    <w:rsid w:val="396DACED"/>
    <w:rsid w:val="3984A496"/>
    <w:rsid w:val="39F185E1"/>
    <w:rsid w:val="3A00B6AB"/>
    <w:rsid w:val="3A299564"/>
    <w:rsid w:val="3A6C7A43"/>
    <w:rsid w:val="3A870728"/>
    <w:rsid w:val="3B67EEEA"/>
    <w:rsid w:val="3C2A7A27"/>
    <w:rsid w:val="3C5F68CC"/>
    <w:rsid w:val="3C97637F"/>
    <w:rsid w:val="3C983B37"/>
    <w:rsid w:val="3C9EE640"/>
    <w:rsid w:val="3CD88E67"/>
    <w:rsid w:val="3D5F004F"/>
    <w:rsid w:val="3D840384"/>
    <w:rsid w:val="3D9B232E"/>
    <w:rsid w:val="3DDA4027"/>
    <w:rsid w:val="3E0AD1E7"/>
    <w:rsid w:val="3E2BFDD8"/>
    <w:rsid w:val="3E322255"/>
    <w:rsid w:val="3EB93795"/>
    <w:rsid w:val="3F2D2D72"/>
    <w:rsid w:val="3F50700A"/>
    <w:rsid w:val="3F546AF6"/>
    <w:rsid w:val="3F9901BD"/>
    <w:rsid w:val="3FE445BC"/>
    <w:rsid w:val="400B5A03"/>
    <w:rsid w:val="409993C1"/>
    <w:rsid w:val="412CE12A"/>
    <w:rsid w:val="41492F8B"/>
    <w:rsid w:val="418BE116"/>
    <w:rsid w:val="41A538E7"/>
    <w:rsid w:val="41AF8F6E"/>
    <w:rsid w:val="41D0D6AC"/>
    <w:rsid w:val="421F4BF7"/>
    <w:rsid w:val="427F707A"/>
    <w:rsid w:val="42DF3898"/>
    <w:rsid w:val="42E25172"/>
    <w:rsid w:val="4310D9EB"/>
    <w:rsid w:val="43857C5E"/>
    <w:rsid w:val="43B34C9F"/>
    <w:rsid w:val="43C48E58"/>
    <w:rsid w:val="441AE55D"/>
    <w:rsid w:val="44B2D999"/>
    <w:rsid w:val="44CBE9E2"/>
    <w:rsid w:val="45080DCC"/>
    <w:rsid w:val="45F20B14"/>
    <w:rsid w:val="4606D732"/>
    <w:rsid w:val="464A9012"/>
    <w:rsid w:val="464F667D"/>
    <w:rsid w:val="46549391"/>
    <w:rsid w:val="467BF8E6"/>
    <w:rsid w:val="4694B8B3"/>
    <w:rsid w:val="46D69673"/>
    <w:rsid w:val="4743E13E"/>
    <w:rsid w:val="474AA497"/>
    <w:rsid w:val="47C7A884"/>
    <w:rsid w:val="489A7120"/>
    <w:rsid w:val="48E398C4"/>
    <w:rsid w:val="48FF74ED"/>
    <w:rsid w:val="4975C580"/>
    <w:rsid w:val="4997F8BE"/>
    <w:rsid w:val="49B91988"/>
    <w:rsid w:val="49FC5739"/>
    <w:rsid w:val="4A7AC9E6"/>
    <w:rsid w:val="4A8F9112"/>
    <w:rsid w:val="4AA5F3F4"/>
    <w:rsid w:val="4AA8E410"/>
    <w:rsid w:val="4AE32E61"/>
    <w:rsid w:val="4B07E2AA"/>
    <w:rsid w:val="4B1FBB1E"/>
    <w:rsid w:val="4B2E27BF"/>
    <w:rsid w:val="4B54B014"/>
    <w:rsid w:val="4BAF30E9"/>
    <w:rsid w:val="4BF2F072"/>
    <w:rsid w:val="4BFC853B"/>
    <w:rsid w:val="4C070A1D"/>
    <w:rsid w:val="4C452515"/>
    <w:rsid w:val="4C4EC1F1"/>
    <w:rsid w:val="4CAA90F3"/>
    <w:rsid w:val="4D522B5E"/>
    <w:rsid w:val="4D5B51C3"/>
    <w:rsid w:val="4E122A0F"/>
    <w:rsid w:val="4E1EE195"/>
    <w:rsid w:val="4E6FBEE1"/>
    <w:rsid w:val="4E814207"/>
    <w:rsid w:val="4EB5241C"/>
    <w:rsid w:val="4F117C0C"/>
    <w:rsid w:val="4F326A30"/>
    <w:rsid w:val="501BF4E2"/>
    <w:rsid w:val="505C5D94"/>
    <w:rsid w:val="507BF28D"/>
    <w:rsid w:val="50C56AD9"/>
    <w:rsid w:val="50CFAD41"/>
    <w:rsid w:val="51162DB2"/>
    <w:rsid w:val="5164011C"/>
    <w:rsid w:val="51AE661C"/>
    <w:rsid w:val="51F3F4B3"/>
    <w:rsid w:val="52287A37"/>
    <w:rsid w:val="5234F10A"/>
    <w:rsid w:val="52399503"/>
    <w:rsid w:val="525B39A5"/>
    <w:rsid w:val="52DF004D"/>
    <w:rsid w:val="53035D01"/>
    <w:rsid w:val="5361FA48"/>
    <w:rsid w:val="5377E0E3"/>
    <w:rsid w:val="537B2DC1"/>
    <w:rsid w:val="5397D9E1"/>
    <w:rsid w:val="53C8F7A8"/>
    <w:rsid w:val="53D09D65"/>
    <w:rsid w:val="53E19674"/>
    <w:rsid w:val="54049D4E"/>
    <w:rsid w:val="54144F04"/>
    <w:rsid w:val="544874C7"/>
    <w:rsid w:val="5494F56B"/>
    <w:rsid w:val="5499E4A0"/>
    <w:rsid w:val="549FFEB4"/>
    <w:rsid w:val="54B2E80D"/>
    <w:rsid w:val="54CA54E3"/>
    <w:rsid w:val="54CD54DA"/>
    <w:rsid w:val="54DAC4BE"/>
    <w:rsid w:val="54DD136F"/>
    <w:rsid w:val="54F1CC75"/>
    <w:rsid w:val="54F89468"/>
    <w:rsid w:val="552AC188"/>
    <w:rsid w:val="5590F496"/>
    <w:rsid w:val="5591EA9D"/>
    <w:rsid w:val="561AB4C4"/>
    <w:rsid w:val="562F2B50"/>
    <w:rsid w:val="563A7F4D"/>
    <w:rsid w:val="563E9936"/>
    <w:rsid w:val="564B1BBA"/>
    <w:rsid w:val="568FF97D"/>
    <w:rsid w:val="5697F1BB"/>
    <w:rsid w:val="570F07E6"/>
    <w:rsid w:val="571545F4"/>
    <w:rsid w:val="5735F622"/>
    <w:rsid w:val="574129D2"/>
    <w:rsid w:val="5775FA84"/>
    <w:rsid w:val="57CDC041"/>
    <w:rsid w:val="582D5CDF"/>
    <w:rsid w:val="584C9408"/>
    <w:rsid w:val="58BB8AA4"/>
    <w:rsid w:val="58DC96B8"/>
    <w:rsid w:val="58F2A8CD"/>
    <w:rsid w:val="59360CA3"/>
    <w:rsid w:val="595D1A77"/>
    <w:rsid w:val="598B05C1"/>
    <w:rsid w:val="59C9AD41"/>
    <w:rsid w:val="59E4398C"/>
    <w:rsid w:val="5A82626B"/>
    <w:rsid w:val="5A9DB406"/>
    <w:rsid w:val="5AA2CA92"/>
    <w:rsid w:val="5AB248BA"/>
    <w:rsid w:val="5AD9FEF5"/>
    <w:rsid w:val="5AE227DD"/>
    <w:rsid w:val="5B9898D9"/>
    <w:rsid w:val="5BB95C2F"/>
    <w:rsid w:val="5BC10726"/>
    <w:rsid w:val="5C1DEAC7"/>
    <w:rsid w:val="5C483CDF"/>
    <w:rsid w:val="5C49BF58"/>
    <w:rsid w:val="5C4CCC51"/>
    <w:rsid w:val="5C74B5C9"/>
    <w:rsid w:val="5C82B0EE"/>
    <w:rsid w:val="5C87B96C"/>
    <w:rsid w:val="5CB929E4"/>
    <w:rsid w:val="5CFB7A8E"/>
    <w:rsid w:val="5D154314"/>
    <w:rsid w:val="5D3B0ADD"/>
    <w:rsid w:val="5D4F1319"/>
    <w:rsid w:val="5DF1F208"/>
    <w:rsid w:val="5E71A8CF"/>
    <w:rsid w:val="5ECB85A4"/>
    <w:rsid w:val="5EFC445D"/>
    <w:rsid w:val="5F017112"/>
    <w:rsid w:val="5F95667A"/>
    <w:rsid w:val="5FA1B8D4"/>
    <w:rsid w:val="6035B927"/>
    <w:rsid w:val="60510F4C"/>
    <w:rsid w:val="6074ECCA"/>
    <w:rsid w:val="60880E59"/>
    <w:rsid w:val="60AE5B07"/>
    <w:rsid w:val="61935F9B"/>
    <w:rsid w:val="61DF50BE"/>
    <w:rsid w:val="61E6645C"/>
    <w:rsid w:val="637AD79E"/>
    <w:rsid w:val="64192DA3"/>
    <w:rsid w:val="645F7777"/>
    <w:rsid w:val="646BBEE4"/>
    <w:rsid w:val="646D74C4"/>
    <w:rsid w:val="648CE5BB"/>
    <w:rsid w:val="649CF28A"/>
    <w:rsid w:val="64D02C10"/>
    <w:rsid w:val="65193C0A"/>
    <w:rsid w:val="654071BF"/>
    <w:rsid w:val="65A8454A"/>
    <w:rsid w:val="65DA4963"/>
    <w:rsid w:val="65E9A87B"/>
    <w:rsid w:val="65FE05DA"/>
    <w:rsid w:val="6601A03C"/>
    <w:rsid w:val="6647E2BA"/>
    <w:rsid w:val="672249F7"/>
    <w:rsid w:val="67326EA8"/>
    <w:rsid w:val="677D7851"/>
    <w:rsid w:val="6782D43E"/>
    <w:rsid w:val="67B5270D"/>
    <w:rsid w:val="67E23854"/>
    <w:rsid w:val="680887EC"/>
    <w:rsid w:val="680D0BCA"/>
    <w:rsid w:val="68175978"/>
    <w:rsid w:val="686402AB"/>
    <w:rsid w:val="68EBE0EF"/>
    <w:rsid w:val="68F7DA22"/>
    <w:rsid w:val="6906CABC"/>
    <w:rsid w:val="690B4E7B"/>
    <w:rsid w:val="692C76C1"/>
    <w:rsid w:val="69835D8E"/>
    <w:rsid w:val="69A5F540"/>
    <w:rsid w:val="69AB18AD"/>
    <w:rsid w:val="69BC3EC3"/>
    <w:rsid w:val="69DE05EB"/>
    <w:rsid w:val="69F827C6"/>
    <w:rsid w:val="6A125B79"/>
    <w:rsid w:val="6A54D548"/>
    <w:rsid w:val="6A7349AE"/>
    <w:rsid w:val="6A9643C5"/>
    <w:rsid w:val="6AEF6555"/>
    <w:rsid w:val="6AF75B87"/>
    <w:rsid w:val="6B63251A"/>
    <w:rsid w:val="6BA4C144"/>
    <w:rsid w:val="6BDC2281"/>
    <w:rsid w:val="6BFF5FD5"/>
    <w:rsid w:val="6BFFFDC6"/>
    <w:rsid w:val="6C24DECD"/>
    <w:rsid w:val="6C533437"/>
    <w:rsid w:val="6C7105CE"/>
    <w:rsid w:val="6C7723DC"/>
    <w:rsid w:val="6CDBBBBD"/>
    <w:rsid w:val="6D29EE36"/>
    <w:rsid w:val="6D55B85F"/>
    <w:rsid w:val="6E03B5B3"/>
    <w:rsid w:val="6E2660FC"/>
    <w:rsid w:val="6E40C9C2"/>
    <w:rsid w:val="6E7008B2"/>
    <w:rsid w:val="6E9AE0DC"/>
    <w:rsid w:val="6F3ABA20"/>
    <w:rsid w:val="6F5E77D2"/>
    <w:rsid w:val="6FC2BA89"/>
    <w:rsid w:val="6FCEE84E"/>
    <w:rsid w:val="6FFFC1C5"/>
    <w:rsid w:val="704CB6E0"/>
    <w:rsid w:val="7095FC4A"/>
    <w:rsid w:val="70BCB4C5"/>
    <w:rsid w:val="70F96525"/>
    <w:rsid w:val="7114FAA1"/>
    <w:rsid w:val="71352108"/>
    <w:rsid w:val="71DB7A28"/>
    <w:rsid w:val="71E3C419"/>
    <w:rsid w:val="7212EB07"/>
    <w:rsid w:val="723029EA"/>
    <w:rsid w:val="726AB634"/>
    <w:rsid w:val="72845555"/>
    <w:rsid w:val="72D5B74F"/>
    <w:rsid w:val="735237AE"/>
    <w:rsid w:val="741C61E6"/>
    <w:rsid w:val="742F8B56"/>
    <w:rsid w:val="74422C85"/>
    <w:rsid w:val="7455D8AD"/>
    <w:rsid w:val="7491CB9D"/>
    <w:rsid w:val="74CFD8FB"/>
    <w:rsid w:val="74F0741A"/>
    <w:rsid w:val="750BCDAA"/>
    <w:rsid w:val="7578FBA8"/>
    <w:rsid w:val="75BD24B7"/>
    <w:rsid w:val="75DBFA11"/>
    <w:rsid w:val="760C8186"/>
    <w:rsid w:val="763227E9"/>
    <w:rsid w:val="7673EC3E"/>
    <w:rsid w:val="774FADFC"/>
    <w:rsid w:val="7760EAA7"/>
    <w:rsid w:val="779F0C12"/>
    <w:rsid w:val="781A0FAC"/>
    <w:rsid w:val="78AD40E1"/>
    <w:rsid w:val="78C9D2A8"/>
    <w:rsid w:val="78CD20CA"/>
    <w:rsid w:val="7902BE96"/>
    <w:rsid w:val="7919797D"/>
    <w:rsid w:val="794C85A5"/>
    <w:rsid w:val="79C06986"/>
    <w:rsid w:val="79E85A3B"/>
    <w:rsid w:val="7A0D8FA1"/>
    <w:rsid w:val="7A2746E7"/>
    <w:rsid w:val="7A41763A"/>
    <w:rsid w:val="7A59CFFC"/>
    <w:rsid w:val="7AA2932E"/>
    <w:rsid w:val="7ACAA00C"/>
    <w:rsid w:val="7AD6B634"/>
    <w:rsid w:val="7B14CE97"/>
    <w:rsid w:val="7B75A4C9"/>
    <w:rsid w:val="7BADF5DD"/>
    <w:rsid w:val="7C198EB4"/>
    <w:rsid w:val="7C1F89AD"/>
    <w:rsid w:val="7C29B886"/>
    <w:rsid w:val="7C5F9D4A"/>
    <w:rsid w:val="7C8A8FE9"/>
    <w:rsid w:val="7C8DAFB6"/>
    <w:rsid w:val="7C8FBCB7"/>
    <w:rsid w:val="7CA9674D"/>
    <w:rsid w:val="7CEC3F6F"/>
    <w:rsid w:val="7CECEDED"/>
    <w:rsid w:val="7CF600FD"/>
    <w:rsid w:val="7D0EC13C"/>
    <w:rsid w:val="7D282D28"/>
    <w:rsid w:val="7D382E7A"/>
    <w:rsid w:val="7D755FEC"/>
    <w:rsid w:val="7DA440B6"/>
    <w:rsid w:val="7DB07942"/>
    <w:rsid w:val="7DBD6D4B"/>
    <w:rsid w:val="7DE39316"/>
    <w:rsid w:val="7E0B537C"/>
    <w:rsid w:val="7E0BC549"/>
    <w:rsid w:val="7EEA3095"/>
    <w:rsid w:val="7F121688"/>
    <w:rsid w:val="7F726A6C"/>
    <w:rsid w:val="7F73EC87"/>
    <w:rsid w:val="7F8CF0B7"/>
    <w:rsid w:val="7F9A26FA"/>
    <w:rsid w:val="7FC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E383"/>
  <w15:chartTrackingRefBased/>
  <w15:docId w15:val="{BA62B220-855A-4E6A-8314-C63DE92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7D282D2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7D282D28"/>
    <w:rPr>
      <w:color w:val="467886"/>
      <w:u w:val="single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7457B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7457B5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TextodecomentrioChar">
    <w:name w:val="Texto de comentário Char"/>
    <w:basedOn w:val="Fontepargpadro"/>
    <w:uiPriority w:val="99"/>
    <w:semiHidden/>
    <w:rsid w:val="004A121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457B5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7457B5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AF2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rasa.com.br/limpa-nome-online/blog/cupom-em-dobro-serasa-mercado-pago-9-do-9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ercado@brodeur.com.b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serasa.com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F436380A8FE4BBBDFE211B8D348CC" ma:contentTypeVersion="24" ma:contentTypeDescription="Create a new document." ma:contentTypeScope="" ma:versionID="5fbff5ae3a009104f4f15708a82ed762">
  <xsd:schema xmlns:xsd="http://www.w3.org/2001/XMLSchema" xmlns:xs="http://www.w3.org/2001/XMLSchema" xmlns:p="http://schemas.microsoft.com/office/2006/metadata/properties" xmlns:ns2="bbec0099-305f-4cb1-9318-43caba4a0ca4" xmlns:ns3="b178f695-71ff-4a8e-a565-49262d5985c0" targetNamespace="http://schemas.microsoft.com/office/2006/metadata/properties" ma:root="true" ma:fieldsID="deda8f8be959a83e61949c0efa1ab327" ns2:_="" ns3:_="">
    <xsd:import namespace="bbec0099-305f-4cb1-9318-43caba4a0ca4"/>
    <xsd:import namespace="b178f695-71ff-4a8e-a565-49262d598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m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c0099-305f-4cb1-9318-43caba4a0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d36814-a0ed-4445-b17e-fb0b648984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m" ma:index="24" nillable="true" ma:displayName="Imagem" ma:format="Thumbnail" ma:internalName="Imagem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8f695-71ff-4a8e-a565-49262d598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a7ba8a-c930-481d-b00e-13f59e78ee48}" ma:internalName="TaxCatchAll" ma:showField="CatchAllData" ma:web="b178f695-71ff-4a8e-a565-49262d598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c0099-305f-4cb1-9318-43caba4a0ca4">
      <Terms xmlns="http://schemas.microsoft.com/office/infopath/2007/PartnerControls"/>
    </lcf76f155ced4ddcb4097134ff3c332f>
    <TaxCatchAll xmlns="b178f695-71ff-4a8e-a565-49262d5985c0" xsi:nil="true"/>
    <Imagem xmlns="bbec0099-305f-4cb1-9318-43caba4a0ca4" xsi:nil="true"/>
  </documentManagement>
</p:properties>
</file>

<file path=customXml/itemProps1.xml><?xml version="1.0" encoding="utf-8"?>
<ds:datastoreItem xmlns:ds="http://schemas.openxmlformats.org/officeDocument/2006/customXml" ds:itemID="{8D73EFDC-620C-4E93-A296-C4115613B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c0099-305f-4cb1-9318-43caba4a0ca4"/>
    <ds:schemaRef ds:uri="b178f695-71ff-4a8e-a565-49262d598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4EF58-F3AA-4AB4-9DD7-5A8DB705BC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77F2B7-E963-4122-B730-3B8B2ED272C9}">
  <ds:schemaRefs>
    <ds:schemaRef ds:uri="http://schemas.microsoft.com/office/2006/metadata/properties"/>
    <ds:schemaRef ds:uri="http://schemas.microsoft.com/office/infopath/2007/PartnerControls"/>
    <ds:schemaRef ds:uri="bbec0099-305f-4cb1-9318-43caba4a0ca4"/>
    <ds:schemaRef ds:uri="b178f695-71ff-4a8e-a565-49262d5985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Peppe Cecchetti, Maria</dc:creator>
  <cp:keywords/>
  <dc:description/>
  <cp:lastModifiedBy>Catarina Gomes</cp:lastModifiedBy>
  <cp:revision>2</cp:revision>
  <dcterms:created xsi:type="dcterms:W3CDTF">2026-09-07T15:01:00Z</dcterms:created>
  <dcterms:modified xsi:type="dcterms:W3CDTF">2026-09-07T15:01:00Z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0x010100C57F436380A8FE4BBBDFE211B8D348CC</vt:lpwstr>
  </property>
  <property fmtid="{D5CDD505-2E9C-101B-9397-08002B2CF9AE}" pid="3" name="MediaServiceImageTags">
    <vt:lpwstr/>
  </property>
</Properties>
</file>