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2D9B" w14:textId="77777777" w:rsidR="00984FC7" w:rsidRDefault="00BD2345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83% se planejam financeiramente para ir a shows, mas um terço ainda acaba se endividando, revela Serasa</w:t>
      </w:r>
    </w:p>
    <w:p w14:paraId="44133F71" w14:textId="77777777" w:rsidR="00984FC7" w:rsidRDefault="00984FC7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3175AB5E" w14:textId="77777777" w:rsidR="00984FC7" w:rsidRDefault="00BD2345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Alimentação e bebidas pesam mais do que o próprio ingresso no orçamento de 32% dos consumidores;</w:t>
      </w:r>
    </w:p>
    <w:p w14:paraId="0A3BFC69" w14:textId="77777777" w:rsidR="00984FC7" w:rsidRDefault="00BD2345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Para conseguir participar de um evento, 14% já deixaram de pagar alguma conta básica;</w:t>
      </w:r>
    </w:p>
    <w:p w14:paraId="3A4EF1A8" w14:textId="77777777" w:rsidR="00984FC7" w:rsidRDefault="00BD2345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52% gastaram mais de R$ 600 em seu último evento musical e 33% passaram de R$ 1 mil;</w:t>
      </w:r>
    </w:p>
    <w:p w14:paraId="019985A3" w14:textId="77777777" w:rsidR="00984FC7" w:rsidRDefault="00BD2345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Eventos musicais também se tornam uma oportunidade de renda extra para 22% do público.</w:t>
      </w:r>
    </w:p>
    <w:p w14:paraId="79A87C41" w14:textId="77777777" w:rsidR="00984FC7" w:rsidRDefault="00984FC7">
      <w:pPr>
        <w:spacing w:after="0" w:line="276" w:lineRule="auto"/>
        <w:ind w:left="720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4FB3B2BD" w14:textId="77777777" w:rsidR="00984FC7" w:rsidRDefault="00BD234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Setembro de 2026 -</w:t>
      </w:r>
      <w:r>
        <w:rPr>
          <w:rFonts w:ascii="Arial" w:eastAsia="Arial" w:hAnsi="Arial" w:cs="Arial"/>
        </w:rPr>
        <w:t xml:space="preserve"> Ir a um show ou festival começa muito antes de as luzes do palco se acenderem, viver essa experiência exige organização financeira. Uma pesquisa da Serasa em parceria com o Mapa dos Festivais e realizada pelo Instituto Opinion Box mostra que 83% dos frequentadores dos eventos musicais se planejam financeiramente para viver essa experiência e 45% começam esse processo de um a três meses antes da data. </w:t>
      </w:r>
    </w:p>
    <w:p w14:paraId="3BDCDC0B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22F2749B" w14:textId="77777777" w:rsidR="00984FC7" w:rsidRDefault="00BD234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outro lado, 33% já contraíram dívidas por causa de shows e festivais, outros 33% recorreram à reserva de emergência e 14% deixaram de pagar uma conta básica para conseguir participar dos eventos.</w:t>
      </w:r>
    </w:p>
    <w:p w14:paraId="4A701348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48A09B1B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</w:rPr>
        <w:t>Esse impacto no orçamento pode ser explicado com os próprios dados: o planejamento tende a se concentrar no ingresso, enquanto o restante da experiência é subestimado. Quando questionados sobre o que mais pesa, 32% apontam alimentação e bebidas, à frente da entrada, citada por 29%. Hospedagem corresponde por 18% e transporte, por 13%.</w:t>
      </w:r>
    </w:p>
    <w:p w14:paraId="546B2E81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2EE3E095" w14:textId="77777777" w:rsidR="00984FC7" w:rsidRDefault="00BD2345">
      <w:pPr>
        <w:spacing w:after="0" w:line="276" w:lineRule="auto"/>
        <w:jc w:val="center"/>
      </w:pPr>
      <w:r>
        <w:rPr>
          <w:noProof/>
        </w:rPr>
        <w:drawing>
          <wp:inline distT="0" distB="0" distL="114300" distR="114300" wp14:anchorId="31B89C57" wp14:editId="1252797E">
            <wp:extent cx="4155599" cy="27240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5599" cy="2724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B862C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</w:rPr>
        <w:lastRenderedPageBreak/>
        <w:t>"Quando o planejamento se concentra no ingresso, o custo real deixa de ser contabilizado", explica Aline Vieira, especialista da Serasa em educação financeira. "O deslocamento, a alimentação e a hospedagem devem ser somados, pois representam parte significativa de toda essa experiência."</w:t>
      </w:r>
    </w:p>
    <w:p w14:paraId="5BC74237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0644181E" w14:textId="77777777" w:rsidR="00984FC7" w:rsidRDefault="00BD234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Ainda de acordo com a pesquisa, 52% dos frequentadores afirmam terem gastado mais de R$ 600 em seu último evento musical, enquanto 33% desembolsaram mais de R$ 1 mil.</w:t>
      </w:r>
    </w:p>
    <w:p w14:paraId="7D5DEC18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17375393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>Quando a conta continua depois do show</w:t>
      </w:r>
    </w:p>
    <w:p w14:paraId="408DF5CF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</w:p>
    <w:p w14:paraId="211BE403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</w:rPr>
        <w:t>Apesar do planejamento, o custo também pode vir acompanhado de frustração: 39% dos entrevistados já se arrependeram de algum gasto relacionado a esses eventos. Entre eles, 40% afirmam que a experiência não correspondeu às expectativas e 27% gastaram mais do que haviam planejado.</w:t>
      </w:r>
    </w:p>
    <w:p w14:paraId="46070A73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1728C2EF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</w:rPr>
        <w:t>“A possibilidade de parcelar pode ajudar na organização, mas é preciso lembrar que as prestações continuam fazendo parte do orçamento mesmo depois que o evento termina. Se a compra exigir deixar uma conta básica em aberto ou comprometer a reserva de emergência, o consumidor deve reavaliar se aquele gasto cabe, de fato, em sua realidade financeira”, complementa Aline.</w:t>
      </w:r>
    </w:p>
    <w:p w14:paraId="11CB068C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  <w:highlight w:val="white"/>
        </w:rPr>
      </w:pPr>
    </w:p>
    <w:p w14:paraId="34C6D36B" w14:textId="77777777" w:rsidR="00984FC7" w:rsidRDefault="00BD2345">
      <w:pPr>
        <w:spacing w:after="0" w:line="276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Para ajudar nesse cálculo, a Serasa disponibiliza uma planilha financeira gratuita voltada especificamente para shows e festivais, que pode ser baixada em </w:t>
      </w:r>
      <w:hyperlink r:id="rId9">
        <w:r>
          <w:rPr>
            <w:rFonts w:ascii="Arial" w:eastAsia="Arial" w:hAnsi="Arial" w:cs="Arial"/>
            <w:color w:val="1155CC"/>
            <w:highlight w:val="white"/>
            <w:u w:val="single"/>
          </w:rPr>
          <w:t>https://www.serasa.com.br/blog/como-organizar-o-orcamento-para-show-e-festival/</w:t>
        </w:r>
      </w:hyperlink>
      <w:r>
        <w:rPr>
          <w:rFonts w:ascii="Arial" w:eastAsia="Arial" w:hAnsi="Arial" w:cs="Arial"/>
          <w:highlight w:val="white"/>
        </w:rPr>
        <w:t>.</w:t>
      </w:r>
    </w:p>
    <w:p w14:paraId="4AA9904E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p w14:paraId="6611D168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>Metodologia</w:t>
      </w:r>
    </w:p>
    <w:p w14:paraId="549B7126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Pesquisa realizada pelo Instituto Opinion Box entre os dias 7 e 17 de agosto de 2026. Ao todo, foram entrevistadas 930 pessoas que frequentam shows e festivais de música, ainda que eventualmente. A margem de erro geral é de 3,2 pontos percentuais. </w:t>
      </w:r>
    </w:p>
    <w:p w14:paraId="6A50ADFF" w14:textId="426F8C3D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Informações à imprensa: </w:t>
      </w:r>
      <w:proofErr w:type="spellStart"/>
      <w:r w:rsidR="00706612" w:rsidRPr="00706612">
        <w:rPr>
          <w:rFonts w:ascii="Arial" w:eastAsia="Arial" w:hAnsi="Arial" w:cs="Arial"/>
          <w:b/>
          <w:bCs/>
        </w:rPr>
        <w:t>ngf</w:t>
      </w:r>
      <w:proofErr w:type="spellEnd"/>
      <w:r w:rsidR="00706612" w:rsidRPr="00706612">
        <w:rPr>
          <w:rFonts w:ascii="Arial" w:eastAsia="Arial" w:hAnsi="Arial" w:cs="Arial"/>
          <w:b/>
          <w:bCs/>
        </w:rPr>
        <w:t xml:space="preserve"> imprensa e assessoria (51)991236847 e (51) 996537333</w:t>
      </w:r>
    </w:p>
    <w:p w14:paraId="342FFEC2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  <w:color w:val="1155CC"/>
        </w:rPr>
        <w:t xml:space="preserve"> </w:t>
      </w:r>
    </w:p>
    <w:p w14:paraId="304D1A44" w14:textId="77777777" w:rsidR="00984FC7" w:rsidRDefault="00BD2345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Sobre a Serasa  </w:t>
      </w:r>
    </w:p>
    <w:p w14:paraId="18F5689D" w14:textId="77777777" w:rsidR="00984FC7" w:rsidRDefault="00BD2345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 o propósito de revolucionar o acesso ao crédito no Brasil, a Serasa oferece um ecossistema completo voltado para a melhoria da saúde financeira da população por meio de produtos e serviços digitais. Mais informações em </w:t>
      </w:r>
      <w:hyperlink r:id="rId10">
        <w:r>
          <w:rPr>
            <w:color w:val="467886"/>
            <w:u w:val="single"/>
          </w:rPr>
          <w:t>www.serasa.com.br</w:t>
        </w:r>
      </w:hyperlink>
      <w:r>
        <w:rPr>
          <w:rFonts w:ascii="Arial" w:eastAsia="Arial" w:hAnsi="Arial" w:cs="Arial"/>
        </w:rPr>
        <w:t xml:space="preserve"> e via redes sociais no @serasa.</w:t>
      </w:r>
    </w:p>
    <w:p w14:paraId="19BB1492" w14:textId="77777777" w:rsidR="00984FC7" w:rsidRDefault="00984FC7">
      <w:pPr>
        <w:spacing w:after="0" w:line="288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3910EE18" w14:textId="77777777" w:rsidR="00984FC7" w:rsidRDefault="00BD2345">
      <w:pPr>
        <w:spacing w:after="0" w:line="288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Sobre o Mapa dos Festivais</w:t>
      </w:r>
    </w:p>
    <w:p w14:paraId="598AEC61" w14:textId="77777777" w:rsidR="00984FC7" w:rsidRDefault="00BD2345">
      <w:pPr>
        <w:spacing w:after="0" w:line="288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</w:rPr>
        <w:t xml:space="preserve">O Mapa dos Festivais é a maior plataforma de conteúdo, mídia e dados sobre os festivais de música que acontecem no Brasil. Com mais de 140 mil acessos mensais </w:t>
      </w:r>
      <w:r>
        <w:rPr>
          <w:rFonts w:ascii="Arial" w:eastAsia="Arial" w:hAnsi="Arial" w:cs="Arial"/>
        </w:rPr>
        <w:lastRenderedPageBreak/>
        <w:t>ao site e um público altamente engajado de superfãs de shows e festivais, o Mapa cataloga, organiza e cria conteúdo sobre os festivais e turnês que acontecem anualmente no país.</w:t>
      </w:r>
    </w:p>
    <w:p w14:paraId="419B2107" w14:textId="77777777" w:rsidR="00984FC7" w:rsidRDefault="00BD2345">
      <w:pPr>
        <w:spacing w:after="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Site:</w:t>
      </w:r>
      <w:hyperlink r:id="rId11">
        <w:r>
          <w:rPr>
            <w:rFonts w:ascii="Arial" w:eastAsia="Arial" w:hAnsi="Arial" w:cs="Arial"/>
          </w:rPr>
          <w:t xml:space="preserve"> </w:t>
        </w:r>
      </w:hyperlink>
      <w:hyperlink r:id="rId12">
        <w:r>
          <w:rPr>
            <w:rFonts w:ascii="Arial" w:eastAsia="Arial" w:hAnsi="Arial" w:cs="Arial"/>
            <w:u w:val="single"/>
          </w:rPr>
          <w:t>https://mapadosfestivais.com.br/</w:t>
        </w:r>
      </w:hyperlink>
      <w:r>
        <w:rPr>
          <w:rFonts w:ascii="Arial" w:eastAsia="Arial" w:hAnsi="Arial" w:cs="Arial"/>
        </w:rPr>
        <w:t xml:space="preserve"> </w:t>
      </w:r>
    </w:p>
    <w:p w14:paraId="774ED092" w14:textId="77777777" w:rsidR="00984FC7" w:rsidRDefault="00BD2345">
      <w:pPr>
        <w:spacing w:after="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Instagram:</w:t>
      </w:r>
      <w:hyperlink r:id="rId13">
        <w:r>
          <w:rPr>
            <w:rFonts w:ascii="Arial" w:eastAsia="Arial" w:hAnsi="Arial" w:cs="Arial"/>
          </w:rPr>
          <w:t xml:space="preserve"> </w:t>
        </w:r>
      </w:hyperlink>
      <w:hyperlink r:id="rId14">
        <w:r>
          <w:rPr>
            <w:rFonts w:ascii="Arial" w:eastAsia="Arial" w:hAnsi="Arial" w:cs="Arial"/>
            <w:u w:val="single"/>
          </w:rPr>
          <w:t>https://www.instagram.com/mapadosfestivais</w:t>
        </w:r>
      </w:hyperlink>
      <w:r>
        <w:rPr>
          <w:rFonts w:ascii="Arial" w:eastAsia="Arial" w:hAnsi="Arial" w:cs="Arial"/>
        </w:rPr>
        <w:t xml:space="preserve"> </w:t>
      </w:r>
    </w:p>
    <w:p w14:paraId="25A478BC" w14:textId="77777777" w:rsidR="00984FC7" w:rsidRDefault="00984FC7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984FC7">
      <w:headerReference w:type="default" r:id="rId15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BA15" w14:textId="77777777" w:rsidR="00BD2345" w:rsidRDefault="00BD2345">
      <w:pPr>
        <w:spacing w:after="0" w:line="240" w:lineRule="auto"/>
      </w:pPr>
      <w:r>
        <w:separator/>
      </w:r>
    </w:p>
  </w:endnote>
  <w:endnote w:type="continuationSeparator" w:id="0">
    <w:p w14:paraId="52ABDFC5" w14:textId="77777777" w:rsidR="00BD2345" w:rsidRDefault="00BD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811C933-8A04-4935-B314-E8F5BA2ADC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8B14581-BB45-4083-95B1-C41121DA8138}"/>
    <w:embedBold r:id="rId3" w:fontKey="{6448BABB-931D-4921-B5A8-D0C00230AA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FFBEC6C-A2B5-42B6-B9D5-59A25DA104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C476E6E-2F79-4EA0-90AE-89EEE4F88A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3394136-69E7-4838-81DD-A1DA5C47B9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619B" w14:textId="77777777" w:rsidR="00BD2345" w:rsidRDefault="00BD2345">
      <w:pPr>
        <w:spacing w:after="0" w:line="240" w:lineRule="auto"/>
      </w:pPr>
      <w:r>
        <w:separator/>
      </w:r>
    </w:p>
  </w:footnote>
  <w:footnote w:type="continuationSeparator" w:id="0">
    <w:p w14:paraId="09E1A0B4" w14:textId="77777777" w:rsidR="00BD2345" w:rsidRDefault="00BD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FC39" w14:textId="77777777" w:rsidR="00984FC7" w:rsidRDefault="00984F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97D39"/>
    <w:multiLevelType w:val="multilevel"/>
    <w:tmpl w:val="423E9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6402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C7"/>
    <w:rsid w:val="00706612"/>
    <w:rsid w:val="00984FC7"/>
    <w:rsid w:val="00BD2345"/>
    <w:rsid w:val="00F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04E3"/>
  <w15:docId w15:val="{C68C86CF-1879-4615-8282-AA242A94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mapadosfestiva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adosfestivais.com.b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adosfestivais.com.b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erasa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asa.com.br/blog/como-organizar-o-orcamento-para-show-e-festival/" TargetMode="External"/><Relationship Id="rId14" Type="http://schemas.openxmlformats.org/officeDocument/2006/relationships/hyperlink" Target="https://www.instagram.com/mapadosfestivai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Vz2T9KXqbl9Zfe3WAep6hrSoA==">CgMxLjA4AHIhMVRZdHdELVNPWVlYTXlNNS0zRko0dGhiM3JRcndicHRS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668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Gomes</dc:creator>
  <cp:lastModifiedBy>Catarina Gomes</cp:lastModifiedBy>
  <cp:revision>2</cp:revision>
  <dcterms:created xsi:type="dcterms:W3CDTF">2026-09-15T16:26:00Z</dcterms:created>
  <dcterms:modified xsi:type="dcterms:W3CDTF">2026-09-15T16:26:00Z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>MediaServiceImageTags</vt:lpwstr>
  </property>
</Properties>
</file>