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3217C" w14:textId="504A66F4" w:rsidR="14C3BC43" w:rsidRDefault="14C3BC43" w:rsidP="7EE0C63D">
      <w:pPr>
        <w:pStyle w:val="Normal0"/>
        <w:jc w:val="center"/>
        <w:rPr>
          <w:b/>
          <w:bCs/>
          <w:sz w:val="28"/>
          <w:szCs w:val="28"/>
        </w:rPr>
      </w:pPr>
      <w:r w:rsidRPr="7EE0C63D">
        <w:rPr>
          <w:b/>
          <w:bCs/>
          <w:sz w:val="28"/>
          <w:szCs w:val="28"/>
        </w:rPr>
        <w:t>89% dos brasileiros afirmam que problemas financeiros já afetaram sua saúde mental, aponta pesquisa da Serasa</w:t>
      </w:r>
    </w:p>
    <w:p w14:paraId="5CAD8DF9" w14:textId="77777777" w:rsidR="002616AA" w:rsidRDefault="002616AA" w:rsidP="7EE0C63D">
      <w:pPr>
        <w:pStyle w:val="Normal0"/>
        <w:jc w:val="center"/>
        <w:rPr>
          <w:b/>
          <w:bCs/>
          <w:sz w:val="32"/>
          <w:szCs w:val="32"/>
        </w:rPr>
      </w:pPr>
    </w:p>
    <w:p w14:paraId="5E0C5B51" w14:textId="69BD07FA" w:rsidR="14C3BC43" w:rsidRDefault="14C3BC43" w:rsidP="7EE0C63D">
      <w:pPr>
        <w:pStyle w:val="PargrafodaLista"/>
        <w:numPr>
          <w:ilvl w:val="0"/>
          <w:numId w:val="1"/>
        </w:numPr>
        <w:jc w:val="both"/>
        <w:rPr>
          <w:i/>
          <w:iCs/>
        </w:rPr>
      </w:pPr>
      <w:r w:rsidRPr="7EE0C63D">
        <w:rPr>
          <w:i/>
          <w:iCs/>
        </w:rPr>
        <w:t>A qualidade do sono é impactada para 71% dos brasileiros, ante 54% registrados na edição de 2025 da mesma pesquisa;</w:t>
      </w:r>
    </w:p>
    <w:p w14:paraId="310A71F4" w14:textId="2F4D0016" w:rsidR="14C3BC43" w:rsidRDefault="1C74561E" w:rsidP="0D50E314">
      <w:pPr>
        <w:pStyle w:val="PargrafodaLista"/>
        <w:numPr>
          <w:ilvl w:val="0"/>
          <w:numId w:val="1"/>
        </w:numPr>
        <w:jc w:val="both"/>
        <w:rPr>
          <w:i/>
          <w:iCs/>
        </w:rPr>
      </w:pPr>
      <w:r w:rsidRPr="0D50E314">
        <w:rPr>
          <w:i/>
          <w:iCs/>
        </w:rPr>
        <w:t>Entre os respondentes, 83% gostariam de investir mais na própria saúde mental;</w:t>
      </w:r>
    </w:p>
    <w:p w14:paraId="5B645BA7" w14:textId="4B78F2AC" w:rsidR="14C3BC43" w:rsidRDefault="70A125F1" w:rsidP="0D50E314">
      <w:pPr>
        <w:pStyle w:val="PargrafodaLista"/>
        <w:numPr>
          <w:ilvl w:val="0"/>
          <w:numId w:val="1"/>
        </w:numPr>
        <w:jc w:val="both"/>
        <w:rPr>
          <w:i/>
          <w:iCs/>
        </w:rPr>
      </w:pPr>
      <w:r w:rsidRPr="0D50E314">
        <w:rPr>
          <w:i/>
          <w:iCs/>
        </w:rPr>
        <w:t>Sobe o número de brasileiros que deixaram de buscar ajuda psicológica por não conseguirem pagar</w:t>
      </w:r>
      <w:r w:rsidR="1C74561E" w:rsidRPr="0D50E314">
        <w:rPr>
          <w:i/>
          <w:iCs/>
        </w:rPr>
        <w:t>.</w:t>
      </w:r>
    </w:p>
    <w:p w14:paraId="6A7AAB5B" w14:textId="7997BC6A" w:rsidR="7EE0C63D" w:rsidRDefault="7EE0C63D" w:rsidP="0D50E314">
      <w:pPr>
        <w:pStyle w:val="PargrafodaLista"/>
        <w:jc w:val="both"/>
        <w:rPr>
          <w:i/>
          <w:iCs/>
        </w:rPr>
      </w:pPr>
    </w:p>
    <w:p w14:paraId="6583A49D" w14:textId="3F8B2B3D" w:rsidR="14C3BC43" w:rsidRDefault="14C3BC43" w:rsidP="5CC40EF8">
      <w:pPr>
        <w:pStyle w:val="Normal0"/>
        <w:jc w:val="both"/>
        <w:rPr>
          <w:sz w:val="24"/>
          <w:szCs w:val="24"/>
        </w:rPr>
      </w:pPr>
      <w:r w:rsidRPr="5CC40EF8">
        <w:rPr>
          <w:b/>
          <w:bCs/>
          <w:sz w:val="24"/>
          <w:szCs w:val="24"/>
        </w:rPr>
        <w:t>Setembro de 2026</w:t>
      </w:r>
      <w:r w:rsidRPr="5CC40EF8">
        <w:rPr>
          <w:sz w:val="24"/>
          <w:szCs w:val="24"/>
        </w:rPr>
        <w:t xml:space="preserve"> </w:t>
      </w:r>
      <w:r w:rsidR="002616AA" w:rsidRPr="5CC40EF8">
        <w:rPr>
          <w:sz w:val="24"/>
          <w:szCs w:val="24"/>
        </w:rPr>
        <w:t>–</w:t>
      </w:r>
      <w:r w:rsidRPr="5CC40EF8">
        <w:rPr>
          <w:sz w:val="24"/>
          <w:szCs w:val="24"/>
        </w:rPr>
        <w:t xml:space="preserve"> Grande parte dos brasileiros já percebe que a saúde mental e as finanças caminham juntas, mas dados de uma pesquisa conduzida pela Serasa, em parceria com o Instituto Opinion Box, mostram que essa relação vai muito além da preocupação com o orçamento. Para 89% dos entrevistados, problemas financeiros já afetaram de alguma forma a sua saúde mental, enquanto 80% afirmam que a falta de dinheiro e a dificuldade para pagar contas estão entre as suas maiores preocupações.</w:t>
      </w:r>
    </w:p>
    <w:p w14:paraId="21EEBFDE" w14:textId="5F044C87" w:rsidR="7EE0C63D" w:rsidRDefault="7EE0C63D" w:rsidP="7EE0C63D">
      <w:pPr>
        <w:pStyle w:val="Normal0"/>
        <w:jc w:val="both"/>
        <w:rPr>
          <w:sz w:val="24"/>
          <w:szCs w:val="24"/>
        </w:rPr>
      </w:pPr>
    </w:p>
    <w:p w14:paraId="2E94B531" w14:textId="49CA2F20" w:rsidR="14C3BC43" w:rsidRDefault="1C74561E" w:rsidP="7EE0C63D">
      <w:pPr>
        <w:pStyle w:val="Normal0"/>
        <w:jc w:val="both"/>
      </w:pPr>
      <w:r w:rsidRPr="0D50E314">
        <w:rPr>
          <w:sz w:val="24"/>
          <w:szCs w:val="24"/>
        </w:rPr>
        <w:t>Entre os efeitos mais sentidos está o impacto na qualidade do sono: 71% afirmam que ela já foi afetada por problemas financeiros, ante 54% apurados na pesquisa anterior, de 2025. Além disso, 5</w:t>
      </w:r>
      <w:r w:rsidR="62B5BCC8" w:rsidRPr="0D50E314">
        <w:rPr>
          <w:sz w:val="24"/>
          <w:szCs w:val="24"/>
        </w:rPr>
        <w:t>3</w:t>
      </w:r>
      <w:r w:rsidRPr="0D50E314">
        <w:rPr>
          <w:sz w:val="24"/>
          <w:szCs w:val="24"/>
        </w:rPr>
        <w:t>% relatam alteração de humor, 50% problemas de autoestima e 47% questões de instabilidade emocional.</w:t>
      </w:r>
    </w:p>
    <w:p w14:paraId="49395A42" w14:textId="3CE89E05" w:rsidR="0D50E314" w:rsidRDefault="0D50E314" w:rsidP="0D50E314">
      <w:pPr>
        <w:pStyle w:val="Normal0"/>
        <w:jc w:val="both"/>
        <w:rPr>
          <w:sz w:val="24"/>
          <w:szCs w:val="24"/>
        </w:rPr>
      </w:pPr>
    </w:p>
    <w:p w14:paraId="00477881" w14:textId="7D5EBE15" w:rsidR="6C77319B" w:rsidRDefault="6C77319B" w:rsidP="0D50E314">
      <w:pPr>
        <w:pStyle w:val="Normal0"/>
        <w:jc w:val="both"/>
      </w:pPr>
      <w:r>
        <w:rPr>
          <w:noProof/>
        </w:rPr>
        <w:drawing>
          <wp:inline distT="0" distB="0" distL="0" distR="0" wp14:anchorId="48A786A8" wp14:editId="7272B232">
            <wp:extent cx="5647351" cy="2225312"/>
            <wp:effectExtent l="0" t="0" r="0" b="0"/>
            <wp:docPr id="192535266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52662" name="Picture 192535266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21" r="3660"/>
                    <a:stretch>
                      <a:fillRect/>
                    </a:stretch>
                  </pic:blipFill>
                  <pic:spPr>
                    <a:xfrm>
                      <a:off x="0" y="0"/>
                      <a:ext cx="5647351" cy="222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BA989" w14:textId="1D24813C" w:rsidR="7EE0C63D" w:rsidRDefault="7EE0C63D" w:rsidP="7EE0C63D">
      <w:pPr>
        <w:pStyle w:val="Normal0"/>
        <w:jc w:val="both"/>
        <w:rPr>
          <w:sz w:val="24"/>
          <w:szCs w:val="24"/>
        </w:rPr>
      </w:pPr>
    </w:p>
    <w:p w14:paraId="2CA111B8" w14:textId="5529FDB0" w:rsidR="14C3BC43" w:rsidRDefault="1C74561E" w:rsidP="5CC40EF8">
      <w:pPr>
        <w:pStyle w:val="Normal0"/>
        <w:jc w:val="both"/>
        <w:rPr>
          <w:sz w:val="24"/>
          <w:szCs w:val="24"/>
        </w:rPr>
      </w:pPr>
      <w:r w:rsidRPr="0D50E314">
        <w:rPr>
          <w:sz w:val="24"/>
          <w:szCs w:val="24"/>
        </w:rPr>
        <w:t xml:space="preserve">"Este cenário mostra que a </w:t>
      </w:r>
      <w:r w:rsidR="521F57E5" w:rsidRPr="0D50E314">
        <w:rPr>
          <w:sz w:val="24"/>
          <w:szCs w:val="24"/>
        </w:rPr>
        <w:t xml:space="preserve">relação </w:t>
      </w:r>
      <w:r w:rsidRPr="0D50E314">
        <w:rPr>
          <w:sz w:val="24"/>
          <w:szCs w:val="24"/>
        </w:rPr>
        <w:t xml:space="preserve">com dinheiro não fica restrita ao momento de pagar uma conta ou administrar uma dívida, mas pode acompanhar o indivíduo </w:t>
      </w:r>
      <w:r w:rsidR="76577C8B" w:rsidRPr="0D50E314">
        <w:rPr>
          <w:sz w:val="24"/>
          <w:szCs w:val="24"/>
        </w:rPr>
        <w:t xml:space="preserve">em todas as </w:t>
      </w:r>
      <w:r w:rsidR="25ABD4C5" w:rsidRPr="0D50E314">
        <w:rPr>
          <w:sz w:val="24"/>
          <w:szCs w:val="24"/>
        </w:rPr>
        <w:t>áreas</w:t>
      </w:r>
      <w:r w:rsidR="76577C8B" w:rsidRPr="0D50E314">
        <w:rPr>
          <w:sz w:val="24"/>
          <w:szCs w:val="24"/>
        </w:rPr>
        <w:t xml:space="preserve"> da vida</w:t>
      </w:r>
      <w:r w:rsidRPr="0D50E314">
        <w:rPr>
          <w:sz w:val="24"/>
          <w:szCs w:val="24"/>
        </w:rPr>
        <w:t>. Na prática, a pressão financeira ultrapassa a organização e passa a interferir diretamente no sono, humor, autoestima, relações e até mesmo na vida profissional", comenta Aline Vieira, especialista da Serasa em educação financeira.</w:t>
      </w:r>
    </w:p>
    <w:p w14:paraId="4991DDCD" w14:textId="7396917A" w:rsidR="7EE0C63D" w:rsidRDefault="7EE0C63D" w:rsidP="7EE0C63D">
      <w:pPr>
        <w:pStyle w:val="Normal0"/>
        <w:jc w:val="both"/>
        <w:rPr>
          <w:sz w:val="24"/>
          <w:szCs w:val="24"/>
        </w:rPr>
      </w:pPr>
    </w:p>
    <w:p w14:paraId="5C013ED7" w14:textId="121C23EA" w:rsidR="002616AA" w:rsidRDefault="14C3BC43" w:rsidP="7EE0C63D">
      <w:pPr>
        <w:pStyle w:val="Normal0"/>
        <w:jc w:val="both"/>
        <w:rPr>
          <w:b/>
          <w:bCs/>
          <w:sz w:val="24"/>
          <w:szCs w:val="24"/>
        </w:rPr>
      </w:pPr>
      <w:r w:rsidRPr="5CC40EF8">
        <w:rPr>
          <w:b/>
          <w:bCs/>
          <w:sz w:val="24"/>
          <w:szCs w:val="24"/>
        </w:rPr>
        <w:t>A pressão financeira invade a rotina</w:t>
      </w:r>
    </w:p>
    <w:p w14:paraId="5E5BAF39" w14:textId="77777777" w:rsidR="002616AA" w:rsidRDefault="002616AA" w:rsidP="7EE0C63D">
      <w:pPr>
        <w:pStyle w:val="Normal0"/>
        <w:jc w:val="both"/>
        <w:rPr>
          <w:b/>
          <w:bCs/>
          <w:sz w:val="24"/>
          <w:szCs w:val="24"/>
        </w:rPr>
      </w:pPr>
    </w:p>
    <w:p w14:paraId="7A7639FC" w14:textId="35F2B6A1" w:rsidR="14C3BC43" w:rsidRDefault="1C74561E" w:rsidP="7EE0C63D">
      <w:pPr>
        <w:pStyle w:val="Normal0"/>
        <w:jc w:val="both"/>
      </w:pPr>
      <w:r w:rsidRPr="0D50E314">
        <w:rPr>
          <w:sz w:val="24"/>
          <w:szCs w:val="24"/>
        </w:rPr>
        <w:lastRenderedPageBreak/>
        <w:t>Ainda de acordo com a pesquisa, a saúde mental vem ganhando espaço nas prioridades dos brasileiros: 83% gostariam de investir mais na própria saúde mental. Atualmente, 6</w:t>
      </w:r>
      <w:r w:rsidR="16DEF246" w:rsidRPr="0D50E314">
        <w:rPr>
          <w:sz w:val="24"/>
          <w:szCs w:val="24"/>
        </w:rPr>
        <w:t>7</w:t>
      </w:r>
      <w:r w:rsidRPr="0D50E314">
        <w:rPr>
          <w:sz w:val="24"/>
          <w:szCs w:val="24"/>
        </w:rPr>
        <w:t xml:space="preserve">% já investem </w:t>
      </w:r>
      <w:r w:rsidR="20E0B8AC" w:rsidRPr="0D50E314">
        <w:rPr>
          <w:sz w:val="24"/>
          <w:szCs w:val="24"/>
        </w:rPr>
        <w:t>nesse tipo de cuidado</w:t>
      </w:r>
      <w:r w:rsidRPr="0D50E314">
        <w:rPr>
          <w:sz w:val="24"/>
          <w:szCs w:val="24"/>
        </w:rPr>
        <w:t xml:space="preserve"> e, entre eles, 36% comentam que esses gastos equivalem a 10% da renda mensal. Esse movimento, porém, nem sempre cabe no orçamento e pode trazer impactos financeiros para quem busca manter ou ampliar os cuidados com o bem-estar.</w:t>
      </w:r>
    </w:p>
    <w:p w14:paraId="069EF722" w14:textId="77404328" w:rsidR="7EE0C63D" w:rsidRDefault="7EE0C63D" w:rsidP="7EE0C63D">
      <w:pPr>
        <w:pStyle w:val="Normal0"/>
        <w:jc w:val="both"/>
        <w:rPr>
          <w:sz w:val="24"/>
          <w:szCs w:val="24"/>
        </w:rPr>
      </w:pPr>
    </w:p>
    <w:p w14:paraId="6BD39FF9" w14:textId="735F1C1F" w:rsidR="7EE0C63D" w:rsidRDefault="14C3BC43" w:rsidP="7EE0C63D">
      <w:pPr>
        <w:pStyle w:val="Normal0"/>
        <w:jc w:val="both"/>
        <w:rPr>
          <w:sz w:val="24"/>
          <w:szCs w:val="24"/>
        </w:rPr>
      </w:pPr>
      <w:r w:rsidRPr="7EE0C63D">
        <w:rPr>
          <w:sz w:val="24"/>
          <w:szCs w:val="24"/>
        </w:rPr>
        <w:t xml:space="preserve">Segundo o levantamento, 66% dos entrevistados já enfrentaram dificuldades financeiras por conta de gastos relacionados à saúde mental, enquanto 62% já deixaram de buscar ajuda psicológica por não conseguir pagar, ante 49% em 2025. </w:t>
      </w:r>
    </w:p>
    <w:p w14:paraId="423E4CD4" w14:textId="77777777" w:rsidR="002616AA" w:rsidRDefault="002616AA" w:rsidP="7EE0C63D">
      <w:pPr>
        <w:pStyle w:val="Normal0"/>
        <w:jc w:val="both"/>
        <w:rPr>
          <w:sz w:val="24"/>
          <w:szCs w:val="24"/>
        </w:rPr>
      </w:pPr>
    </w:p>
    <w:p w14:paraId="294673A3" w14:textId="7F9409C4" w:rsidR="7EE0C63D" w:rsidRDefault="1C74561E" w:rsidP="0D50E314">
      <w:pPr>
        <w:pStyle w:val="Normal0"/>
        <w:jc w:val="both"/>
        <w:rPr>
          <w:sz w:val="24"/>
          <w:szCs w:val="24"/>
        </w:rPr>
      </w:pPr>
      <w:r w:rsidRPr="0D50E314">
        <w:rPr>
          <w:sz w:val="24"/>
          <w:szCs w:val="24"/>
        </w:rPr>
        <w:t>Para aqueles que já enfrentam dificuldades financeiras, gastos com medicamentos, terapia e psiquiatria podem pesar no orçamento. Ainda assim, os brasileiros seguem buscando formas de priorizar esses cuidados, mesmo quando isso exige adaptações na vida financeira.</w:t>
      </w:r>
    </w:p>
    <w:p w14:paraId="6311A3DE" w14:textId="34A29860" w:rsidR="0E0FE92D" w:rsidRDefault="0E0FE92D" w:rsidP="5CC40EF8">
      <w:pPr>
        <w:pStyle w:val="Normal0"/>
        <w:jc w:val="both"/>
      </w:pPr>
    </w:p>
    <w:p w14:paraId="4294574F" w14:textId="6EDEFF97" w:rsidR="5CC40EF8" w:rsidRDefault="17E1E6E3" w:rsidP="583B51D6">
      <w:pPr>
        <w:pStyle w:val="Normal0"/>
      </w:pPr>
      <w:r>
        <w:rPr>
          <w:noProof/>
        </w:rPr>
        <w:drawing>
          <wp:inline distT="0" distB="0" distL="0" distR="0" wp14:anchorId="382AE1B1" wp14:editId="0804061C">
            <wp:extent cx="5724525" cy="2428875"/>
            <wp:effectExtent l="0" t="0" r="0" b="0"/>
            <wp:docPr id="100605714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57141" name="Picture 100605714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A00D6" w14:textId="33F6DD05" w:rsidR="5CC40EF8" w:rsidRDefault="5CC40EF8" w:rsidP="5CC40EF8">
      <w:pPr>
        <w:pStyle w:val="Normal0"/>
        <w:jc w:val="both"/>
      </w:pPr>
    </w:p>
    <w:p w14:paraId="61E29558" w14:textId="23D86960" w:rsidR="14C3BC43" w:rsidRDefault="4A12156E" w:rsidP="583B51D6">
      <w:pPr>
        <w:pStyle w:val="Normal0"/>
        <w:rPr>
          <w:sz w:val="24"/>
          <w:szCs w:val="24"/>
          <w:highlight w:val="yellow"/>
        </w:rPr>
      </w:pPr>
      <w:r w:rsidRPr="0D50E314">
        <w:rPr>
          <w:sz w:val="24"/>
          <w:szCs w:val="24"/>
        </w:rPr>
        <w:t>Quando questionados sobre quais problemas enfrentaram decorrentes de questões de saúde mental, 70% dos entrevistados acumularam dívidas,</w:t>
      </w:r>
      <w:r w:rsidR="62CE373D" w:rsidRPr="0D50E314">
        <w:rPr>
          <w:sz w:val="24"/>
          <w:szCs w:val="24"/>
        </w:rPr>
        <w:t xml:space="preserve"> número 16 </w:t>
      </w:r>
      <w:proofErr w:type="spellStart"/>
      <w:r w:rsidR="62CE373D" w:rsidRPr="0D50E314">
        <w:rPr>
          <w:sz w:val="24"/>
          <w:szCs w:val="24"/>
        </w:rPr>
        <w:t>p.p</w:t>
      </w:r>
      <w:proofErr w:type="spellEnd"/>
      <w:r w:rsidR="62CE373D" w:rsidRPr="0D50E314">
        <w:rPr>
          <w:sz w:val="24"/>
          <w:szCs w:val="24"/>
        </w:rPr>
        <w:t xml:space="preserve"> maior do que na mesma pesquisa do ano passado. Já</w:t>
      </w:r>
      <w:r w:rsidRPr="0D50E314">
        <w:rPr>
          <w:sz w:val="24"/>
          <w:szCs w:val="24"/>
        </w:rPr>
        <w:t xml:space="preserve"> 64% enfrentaram desorganização financeira, 41% consumiram a reserva de emergência e 37% passaram a depender de crédito para despesas diárias. </w:t>
      </w:r>
    </w:p>
    <w:p w14:paraId="7D2EC858" w14:textId="00280D79" w:rsidR="7EE0C63D" w:rsidRDefault="7EE0C63D" w:rsidP="7EE0C63D">
      <w:pPr>
        <w:pStyle w:val="Normal0"/>
        <w:jc w:val="both"/>
        <w:rPr>
          <w:sz w:val="24"/>
          <w:szCs w:val="24"/>
        </w:rPr>
      </w:pPr>
    </w:p>
    <w:p w14:paraId="738267D7" w14:textId="5A5191B4" w:rsidR="14C3BC43" w:rsidRDefault="14C3BC43" w:rsidP="7EE0C63D">
      <w:pPr>
        <w:pStyle w:val="Normal0"/>
        <w:jc w:val="both"/>
      </w:pPr>
      <w:r w:rsidRPr="7EE0C63D">
        <w:rPr>
          <w:sz w:val="24"/>
          <w:szCs w:val="24"/>
        </w:rPr>
        <w:t xml:space="preserve">Nesse cenário, a educação financeira também é vista como parte da solução: 76% acreditam que ela pode contribuir para melhorar a saúde mental, enquanto 53% afirmam que aprender a organizar melhor </w:t>
      </w:r>
      <w:r w:rsidR="71D333F6" w:rsidRPr="7EE0C63D">
        <w:rPr>
          <w:sz w:val="24"/>
          <w:szCs w:val="24"/>
        </w:rPr>
        <w:t>as finanças ajudariam</w:t>
      </w:r>
      <w:r w:rsidRPr="7EE0C63D">
        <w:rPr>
          <w:sz w:val="24"/>
          <w:szCs w:val="24"/>
        </w:rPr>
        <w:t xml:space="preserve"> a potencializar essa relação. Para 63%, o apoio psicológico ajudaria a tomar melhores decisões financeiras, e 57% acreditam que menos estresse levaria a decisões financeiras mais ponderadas.</w:t>
      </w:r>
    </w:p>
    <w:p w14:paraId="139807F2" w14:textId="455A98D7" w:rsidR="7EE0C63D" w:rsidRDefault="7EE0C63D" w:rsidP="7EE0C63D">
      <w:pPr>
        <w:pStyle w:val="Normal0"/>
        <w:jc w:val="both"/>
        <w:rPr>
          <w:sz w:val="24"/>
          <w:szCs w:val="24"/>
        </w:rPr>
      </w:pPr>
    </w:p>
    <w:p w14:paraId="5DD786FF" w14:textId="74BD92FD" w:rsidR="14C3BC43" w:rsidRDefault="14C3BC43" w:rsidP="7EE0C63D">
      <w:pPr>
        <w:pStyle w:val="Normal0"/>
        <w:jc w:val="both"/>
        <w:rPr>
          <w:sz w:val="24"/>
          <w:szCs w:val="24"/>
        </w:rPr>
      </w:pPr>
      <w:r w:rsidRPr="7EE0C63D">
        <w:rPr>
          <w:sz w:val="24"/>
          <w:szCs w:val="24"/>
        </w:rPr>
        <w:t xml:space="preserve">"Os dados mostram que cuidar da saúde mental e manter as finanças em dia são desafios que muitas vezes acabam caminhando juntos. A educação financeira se </w:t>
      </w:r>
      <w:r w:rsidRPr="7EE0C63D">
        <w:rPr>
          <w:sz w:val="24"/>
          <w:szCs w:val="24"/>
        </w:rPr>
        <w:lastRenderedPageBreak/>
        <w:t xml:space="preserve">torna uma excelente aliada ao longo desse processo, trazendo mais assertividade para as escolhas diárias, ajudando os brasileiros a </w:t>
      </w:r>
      <w:r w:rsidR="79A5B0E8" w:rsidRPr="7EE0C63D">
        <w:rPr>
          <w:sz w:val="24"/>
          <w:szCs w:val="24"/>
        </w:rPr>
        <w:t>balancearem</w:t>
      </w:r>
      <w:r w:rsidRPr="7EE0C63D">
        <w:rPr>
          <w:sz w:val="24"/>
          <w:szCs w:val="24"/>
        </w:rPr>
        <w:t xml:space="preserve"> suas economias e, ainda, a priorizar o cuidado com o bem-estar", finaliza Aline.</w:t>
      </w:r>
    </w:p>
    <w:p w14:paraId="44BC2E9D" w14:textId="7B3E34F8" w:rsidR="7EE0C63D" w:rsidRDefault="7EE0C63D" w:rsidP="7EE0C63D">
      <w:pPr>
        <w:pStyle w:val="Normal0"/>
        <w:jc w:val="both"/>
        <w:rPr>
          <w:sz w:val="24"/>
          <w:szCs w:val="24"/>
        </w:rPr>
      </w:pPr>
    </w:p>
    <w:p w14:paraId="711D5FD3" w14:textId="72FD4A41" w:rsidR="2BA32BB2" w:rsidRDefault="2BA32BB2" w:rsidP="7EE0C63D">
      <w:pPr>
        <w:pStyle w:val="Normal0"/>
        <w:jc w:val="both"/>
        <w:rPr>
          <w:b/>
          <w:bCs/>
          <w:sz w:val="28"/>
          <w:szCs w:val="28"/>
        </w:rPr>
      </w:pPr>
      <w:r w:rsidRPr="7EE0C63D">
        <w:rPr>
          <w:b/>
          <w:bCs/>
          <w:sz w:val="24"/>
          <w:szCs w:val="24"/>
        </w:rPr>
        <w:t>Metodologia</w:t>
      </w:r>
    </w:p>
    <w:p w14:paraId="7C34F27A" w14:textId="2C895AEB" w:rsidR="2BA32BB2" w:rsidRDefault="2BA32BB2" w:rsidP="7EE0C63D">
      <w:pPr>
        <w:pStyle w:val="Normal0"/>
        <w:jc w:val="both"/>
        <w:rPr>
          <w:sz w:val="28"/>
          <w:szCs w:val="28"/>
        </w:rPr>
      </w:pPr>
      <w:r w:rsidRPr="7EE0C63D">
        <w:rPr>
          <w:sz w:val="24"/>
          <w:szCs w:val="24"/>
        </w:rPr>
        <w:t xml:space="preserve">Pesquisa realizada em parceria com o Instituto Opinion Box entre 19 e 26 de agosto de 2026 com 1.140 entrevistas online em todo o Brasil. A margem de erro é de 2,9 pontos percentuais. </w:t>
      </w:r>
    </w:p>
    <w:p w14:paraId="0770A4C1" w14:textId="5B8BA550" w:rsidR="2BA32BB2" w:rsidRDefault="2BA32BB2" w:rsidP="7EE0C63D">
      <w:pPr>
        <w:pStyle w:val="Normal0"/>
        <w:jc w:val="both"/>
        <w:rPr>
          <w:sz w:val="28"/>
          <w:szCs w:val="28"/>
        </w:rPr>
      </w:pPr>
      <w:r w:rsidRPr="7EE0C63D">
        <w:rPr>
          <w:sz w:val="24"/>
          <w:szCs w:val="24"/>
        </w:rPr>
        <w:t xml:space="preserve"> </w:t>
      </w:r>
    </w:p>
    <w:p w14:paraId="3E048EFF" w14:textId="78848914" w:rsidR="2BA32BB2" w:rsidRDefault="2BA32BB2" w:rsidP="7EE0C63D">
      <w:pPr>
        <w:pStyle w:val="Normal0"/>
        <w:jc w:val="both"/>
        <w:rPr>
          <w:b/>
          <w:bCs/>
          <w:sz w:val="24"/>
          <w:szCs w:val="24"/>
        </w:rPr>
      </w:pPr>
      <w:r w:rsidRPr="7EE0C63D">
        <w:rPr>
          <w:b/>
          <w:bCs/>
          <w:sz w:val="24"/>
          <w:szCs w:val="24"/>
        </w:rPr>
        <w:t>Informações à imprensa</w:t>
      </w:r>
    </w:p>
    <w:p w14:paraId="05D0A4B1" w14:textId="311CC549" w:rsidR="00B705AE" w:rsidRDefault="00B705AE" w:rsidP="7EE0C63D">
      <w:pPr>
        <w:pStyle w:val="Normal0"/>
        <w:jc w:val="both"/>
        <w:rPr>
          <w:b/>
          <w:bCs/>
          <w:sz w:val="28"/>
          <w:szCs w:val="28"/>
        </w:rPr>
      </w:pPr>
      <w:proofErr w:type="spellStart"/>
      <w:r w:rsidRPr="00B705AE">
        <w:rPr>
          <w:b/>
          <w:bCs/>
          <w:sz w:val="28"/>
          <w:szCs w:val="28"/>
        </w:rPr>
        <w:t>ngf</w:t>
      </w:r>
      <w:proofErr w:type="spellEnd"/>
      <w:r w:rsidRPr="00B705AE">
        <w:rPr>
          <w:b/>
          <w:bCs/>
          <w:sz w:val="28"/>
          <w:szCs w:val="28"/>
        </w:rPr>
        <w:t xml:space="preserve"> imprensa e assessoria (51)991236847 e (51) 996537333</w:t>
      </w:r>
    </w:p>
    <w:p w14:paraId="290E64EF" w14:textId="77777777" w:rsidR="00B705AE" w:rsidRDefault="00B705AE" w:rsidP="7EE0C63D">
      <w:pPr>
        <w:pStyle w:val="Normal0"/>
        <w:jc w:val="both"/>
        <w:rPr>
          <w:b/>
          <w:bCs/>
          <w:sz w:val="24"/>
          <w:szCs w:val="24"/>
        </w:rPr>
      </w:pPr>
    </w:p>
    <w:p w14:paraId="05E76B1D" w14:textId="2A41600C" w:rsidR="2BA32BB2" w:rsidRDefault="2BA32BB2" w:rsidP="7EE0C63D">
      <w:pPr>
        <w:pStyle w:val="Normal0"/>
        <w:jc w:val="both"/>
        <w:rPr>
          <w:b/>
          <w:bCs/>
          <w:sz w:val="28"/>
          <w:szCs w:val="28"/>
        </w:rPr>
      </w:pPr>
      <w:r w:rsidRPr="7EE0C63D">
        <w:rPr>
          <w:b/>
          <w:bCs/>
          <w:sz w:val="24"/>
          <w:szCs w:val="24"/>
        </w:rPr>
        <w:t>Sobre a Serasa</w:t>
      </w:r>
    </w:p>
    <w:p w14:paraId="0C689540" w14:textId="02EF2F11" w:rsidR="2BA32BB2" w:rsidRDefault="2BA32BB2" w:rsidP="7EE0C63D">
      <w:pPr>
        <w:pStyle w:val="Normal0"/>
        <w:jc w:val="both"/>
        <w:rPr>
          <w:sz w:val="28"/>
          <w:szCs w:val="28"/>
        </w:rPr>
      </w:pPr>
      <w:r w:rsidRPr="7EE0C63D">
        <w:rPr>
          <w:sz w:val="24"/>
          <w:szCs w:val="24"/>
        </w:rPr>
        <w:t>Com o propósito de revolucionar o acesso ao crédito no Brasil, a Serasa oferece um ecossistema completo voltado para a melhoria da saúde financeira da população por meio de produtos e serviços digitais. Mais informações em</w:t>
      </w:r>
      <w:hyperlink r:id="rId13">
        <w:r w:rsidRPr="7EE0C63D">
          <w:rPr>
            <w:rStyle w:val="Hyperlink"/>
            <w:sz w:val="24"/>
            <w:szCs w:val="24"/>
          </w:rPr>
          <w:t xml:space="preserve"> </w:t>
        </w:r>
      </w:hyperlink>
      <w:hyperlink r:id="rId14">
        <w:r w:rsidRPr="7EE0C63D">
          <w:rPr>
            <w:rStyle w:val="Hyperlink"/>
            <w:color w:val="1155CC"/>
            <w:sz w:val="24"/>
            <w:szCs w:val="24"/>
          </w:rPr>
          <w:t>www.serasa.com.br</w:t>
        </w:r>
      </w:hyperlink>
      <w:r w:rsidRPr="7EE0C63D">
        <w:rPr>
          <w:sz w:val="24"/>
          <w:szCs w:val="24"/>
        </w:rPr>
        <w:t xml:space="preserve"> e nas redes sociais @Serasa.</w:t>
      </w:r>
    </w:p>
    <w:p w14:paraId="42FB821A" w14:textId="1AE3B551" w:rsidR="7EE0C63D" w:rsidRDefault="7EE0C63D" w:rsidP="7EE0C63D">
      <w:pPr>
        <w:pStyle w:val="Normal0"/>
        <w:jc w:val="both"/>
        <w:rPr>
          <w:sz w:val="24"/>
          <w:szCs w:val="24"/>
        </w:rPr>
      </w:pPr>
    </w:p>
    <w:sectPr w:rsidR="7EE0C63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6F152" w14:textId="77777777" w:rsidR="00783921" w:rsidRDefault="00783921" w:rsidP="002616AA">
      <w:pPr>
        <w:spacing w:line="240" w:lineRule="auto"/>
      </w:pPr>
      <w:r>
        <w:separator/>
      </w:r>
    </w:p>
  </w:endnote>
  <w:endnote w:type="continuationSeparator" w:id="0">
    <w:p w14:paraId="6D705780" w14:textId="77777777" w:rsidR="00783921" w:rsidRDefault="00783921" w:rsidP="00261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D88444-882F-46BB-B1D8-2C01C5F0429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92329B8-EB00-449B-9FDC-C7B1D68152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C742" w14:textId="77777777" w:rsidR="00783921" w:rsidRDefault="00783921" w:rsidP="002616AA">
      <w:pPr>
        <w:spacing w:line="240" w:lineRule="auto"/>
      </w:pPr>
      <w:r>
        <w:separator/>
      </w:r>
    </w:p>
  </w:footnote>
  <w:footnote w:type="continuationSeparator" w:id="0">
    <w:p w14:paraId="75DD2058" w14:textId="77777777" w:rsidR="00783921" w:rsidRDefault="00783921" w:rsidP="002616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A3C86"/>
    <w:multiLevelType w:val="hybridMultilevel"/>
    <w:tmpl w:val="FE222302"/>
    <w:lvl w:ilvl="0" w:tplc="7D5A6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87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F0E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69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6B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8C1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2F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EB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825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7E5"/>
    <w:multiLevelType w:val="hybridMultilevel"/>
    <w:tmpl w:val="0DA61694"/>
    <w:lvl w:ilvl="0" w:tplc="72605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144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A41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F21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43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E25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50B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29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24F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46833"/>
    <w:multiLevelType w:val="multilevel"/>
    <w:tmpl w:val="A3B4D7E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007748899">
    <w:abstractNumId w:val="0"/>
  </w:num>
  <w:num w:numId="2" w16cid:durableId="1798376846">
    <w:abstractNumId w:val="1"/>
  </w:num>
  <w:num w:numId="3" w16cid:durableId="524297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6A88DD"/>
    <w:rsid w:val="00002B5D"/>
    <w:rsid w:val="001379B5"/>
    <w:rsid w:val="00181EF9"/>
    <w:rsid w:val="001F6586"/>
    <w:rsid w:val="00201D53"/>
    <w:rsid w:val="00216214"/>
    <w:rsid w:val="002616AA"/>
    <w:rsid w:val="002E5878"/>
    <w:rsid w:val="002E662F"/>
    <w:rsid w:val="002F0885"/>
    <w:rsid w:val="0035218D"/>
    <w:rsid w:val="0036658D"/>
    <w:rsid w:val="00396674"/>
    <w:rsid w:val="003C6FEF"/>
    <w:rsid w:val="00450105"/>
    <w:rsid w:val="00493EF5"/>
    <w:rsid w:val="005062E6"/>
    <w:rsid w:val="005B1097"/>
    <w:rsid w:val="005E1C00"/>
    <w:rsid w:val="006F3BFE"/>
    <w:rsid w:val="0072365B"/>
    <w:rsid w:val="00783921"/>
    <w:rsid w:val="00801563"/>
    <w:rsid w:val="008739A4"/>
    <w:rsid w:val="008839BD"/>
    <w:rsid w:val="00A07DA1"/>
    <w:rsid w:val="00A33728"/>
    <w:rsid w:val="00B705AE"/>
    <w:rsid w:val="00CD3525"/>
    <w:rsid w:val="00D17CA6"/>
    <w:rsid w:val="00D90BA8"/>
    <w:rsid w:val="00DA15B1"/>
    <w:rsid w:val="00DD5F8C"/>
    <w:rsid w:val="00E26159"/>
    <w:rsid w:val="00EC09FA"/>
    <w:rsid w:val="00F32BA0"/>
    <w:rsid w:val="00F6706E"/>
    <w:rsid w:val="00F90B88"/>
    <w:rsid w:val="00FB6AE4"/>
    <w:rsid w:val="00FE7F0A"/>
    <w:rsid w:val="03385A13"/>
    <w:rsid w:val="043A9639"/>
    <w:rsid w:val="045FC4F8"/>
    <w:rsid w:val="05D48564"/>
    <w:rsid w:val="0783EF8C"/>
    <w:rsid w:val="0D50E314"/>
    <w:rsid w:val="0E0FE92D"/>
    <w:rsid w:val="0E7DF899"/>
    <w:rsid w:val="13830756"/>
    <w:rsid w:val="14C3BC43"/>
    <w:rsid w:val="14F7C25E"/>
    <w:rsid w:val="16DEF246"/>
    <w:rsid w:val="17E1E6E3"/>
    <w:rsid w:val="1C74561E"/>
    <w:rsid w:val="1D0BA52B"/>
    <w:rsid w:val="1F4993BF"/>
    <w:rsid w:val="2011F96D"/>
    <w:rsid w:val="20E0B8AC"/>
    <w:rsid w:val="21EB609B"/>
    <w:rsid w:val="23B94FBA"/>
    <w:rsid w:val="25ABD4C5"/>
    <w:rsid w:val="25D40809"/>
    <w:rsid w:val="26E6F7CC"/>
    <w:rsid w:val="27DE9709"/>
    <w:rsid w:val="28153B41"/>
    <w:rsid w:val="2A5EB6EE"/>
    <w:rsid w:val="2BA32BB2"/>
    <w:rsid w:val="2C75BDA1"/>
    <w:rsid w:val="33892141"/>
    <w:rsid w:val="33D8B3D6"/>
    <w:rsid w:val="370F621A"/>
    <w:rsid w:val="3E24B0B2"/>
    <w:rsid w:val="44AD17C7"/>
    <w:rsid w:val="49B8D701"/>
    <w:rsid w:val="4A12156E"/>
    <w:rsid w:val="4A40A32E"/>
    <w:rsid w:val="4FBD8B9D"/>
    <w:rsid w:val="521F57E5"/>
    <w:rsid w:val="57039399"/>
    <w:rsid w:val="583B51D6"/>
    <w:rsid w:val="5AA3E655"/>
    <w:rsid w:val="5B34DFD6"/>
    <w:rsid w:val="5B6A88DD"/>
    <w:rsid w:val="5C7093FC"/>
    <w:rsid w:val="5CC40EF8"/>
    <w:rsid w:val="5EEE8EB9"/>
    <w:rsid w:val="5F15EF98"/>
    <w:rsid w:val="6181C5E2"/>
    <w:rsid w:val="62B5BCC8"/>
    <w:rsid w:val="62CE373D"/>
    <w:rsid w:val="640E2538"/>
    <w:rsid w:val="646D5A82"/>
    <w:rsid w:val="652F60E1"/>
    <w:rsid w:val="67F8EAFD"/>
    <w:rsid w:val="6B983CA0"/>
    <w:rsid w:val="6C030EF2"/>
    <w:rsid w:val="6C77319B"/>
    <w:rsid w:val="6FBC916D"/>
    <w:rsid w:val="70A125F1"/>
    <w:rsid w:val="71D333F6"/>
    <w:rsid w:val="71E3A03F"/>
    <w:rsid w:val="72CC069D"/>
    <w:rsid w:val="73CA01E4"/>
    <w:rsid w:val="76577C8B"/>
    <w:rsid w:val="77936D20"/>
    <w:rsid w:val="79A5B0E8"/>
    <w:rsid w:val="7E9B56EA"/>
    <w:rsid w:val="7EE0C63D"/>
    <w:rsid w:val="7F26E195"/>
    <w:rsid w:val="7F36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5E7B"/>
  <w15:docId w15:val="{E08F9720-BB4E-435E-9DFB-CC601E85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NormalTable0">
    <w:name w:val="Normal Table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0"/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uiPriority w:val="34"/>
    <w:qFormat/>
    <w:rsid w:val="7EE0C63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7EE0C63D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616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616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616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16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16AA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sid w:val="002616AA"/>
    <w:rPr>
      <w:color w:val="2B579A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616A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16AA"/>
  </w:style>
  <w:style w:type="paragraph" w:styleId="Rodap">
    <w:name w:val="footer"/>
    <w:basedOn w:val="Normal"/>
    <w:link w:val="RodapChar"/>
    <w:uiPriority w:val="99"/>
    <w:unhideWhenUsed/>
    <w:rsid w:val="002616A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1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erasa.com.b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rasa.com.br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F436380A8FE4BBBDFE211B8D348CC" ma:contentTypeVersion="24" ma:contentTypeDescription="Create a new document." ma:contentTypeScope="" ma:versionID="5fbff5ae3a009104f4f15708a82ed762">
  <xsd:schema xmlns:xsd="http://www.w3.org/2001/XMLSchema" xmlns:xs="http://www.w3.org/2001/XMLSchema" xmlns:p="http://schemas.microsoft.com/office/2006/metadata/properties" xmlns:ns2="bbec0099-305f-4cb1-9318-43caba4a0ca4" xmlns:ns3="b178f695-71ff-4a8e-a565-49262d5985c0" targetNamespace="http://schemas.microsoft.com/office/2006/metadata/properties" ma:root="true" ma:fieldsID="deda8f8be959a83e61949c0efa1ab327" ns2:_="" ns3:_="">
    <xsd:import namespace="bbec0099-305f-4cb1-9318-43caba4a0ca4"/>
    <xsd:import namespace="b178f695-71ff-4a8e-a565-49262d598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m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0099-305f-4cb1-9318-43caba4a0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d36814-a0ed-4445-b17e-fb0b648984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m" ma:index="24" nillable="true" ma:displayName="Imagem" ma:format="Thumbnail" ma:internalName="Imagem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8f695-71ff-4a8e-a565-49262d598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a7ba8a-c930-481d-b00e-13f59e78ee48}" ma:internalName="TaxCatchAll" ma:showField="CatchAllData" ma:web="b178f695-71ff-4a8e-a565-49262d598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c0099-305f-4cb1-9318-43caba4a0ca4">
      <Terms xmlns="http://schemas.microsoft.com/office/infopath/2007/PartnerControls"/>
    </lcf76f155ced4ddcb4097134ff3c332f>
    <TaxCatchAll xmlns="b178f695-71ff-4a8e-a565-49262d5985c0" xsi:nil="true"/>
    <Imagem xmlns="bbec0099-305f-4cb1-9318-43caba4a0ca4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F9TLRUk6Ccb6HsZpOZXSYdZUZA==">CgMxLjA4AHIhMXVHOTJFZ3dxYUNNTzZGRHg1OEF2eHNPWXBEdVNkbWJT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1B01A0-DFBD-45BB-A906-8554DDC29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c0099-305f-4cb1-9318-43caba4a0ca4"/>
    <ds:schemaRef ds:uri="b178f695-71ff-4a8e-a565-49262d598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D36784-C835-4538-993D-6C2907656D56}">
  <ds:schemaRefs>
    <ds:schemaRef ds:uri="http://schemas.microsoft.com/office/2006/metadata/properties"/>
    <ds:schemaRef ds:uri="http://schemas.microsoft.com/office/infopath/2007/PartnerControls"/>
    <ds:schemaRef ds:uri="bbec0099-305f-4cb1-9318-43caba4a0ca4"/>
    <ds:schemaRef ds:uri="b178f695-71ff-4a8e-a565-49262d5985c0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43767BF-BE28-43F2-91CE-8C8A251DCD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Moraes, Eduarda</dc:creator>
  <cp:keywords/>
  <cp:lastModifiedBy>Catarina Gomes</cp:lastModifiedBy>
  <cp:revision>2</cp:revision>
  <dcterms:created xsi:type="dcterms:W3CDTF">2026-09-04T14:31:00Z</dcterms:created>
  <dcterms:modified xsi:type="dcterms:W3CDTF">2026-09-04T14:31:00Z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0x010100C57F436380A8FE4BBBDFE211B8D348CC</vt:lpwstr>
  </property>
  <property fmtid="{D5CDD505-2E9C-101B-9397-08002B2CF9AE}" pid="3" name="MediaServiceImageTags">
    <vt:lpwstr/>
  </property>
</Properties>
</file>