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1C6AD" w14:textId="19382792" w:rsidR="2CA21411" w:rsidRDefault="2CA21411" w:rsidP="1AB9FD78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1AB9FD78">
        <w:rPr>
          <w:rFonts w:ascii="Arial" w:eastAsia="Arial" w:hAnsi="Arial" w:cs="Arial"/>
          <w:b/>
          <w:bCs/>
          <w:sz w:val="28"/>
          <w:szCs w:val="28"/>
        </w:rPr>
        <w:t xml:space="preserve">Renda extra é estratégia para pagamento de dívidas: </w:t>
      </w:r>
      <w:r w:rsidR="47F76896" w:rsidRPr="1AB9FD78">
        <w:rPr>
          <w:rFonts w:ascii="Arial" w:eastAsia="Arial" w:hAnsi="Arial" w:cs="Arial"/>
          <w:b/>
          <w:bCs/>
          <w:sz w:val="28"/>
          <w:szCs w:val="28"/>
        </w:rPr>
        <w:t xml:space="preserve">28% </w:t>
      </w:r>
      <w:r w:rsidR="6633C32C" w:rsidRPr="1AB9FD78">
        <w:rPr>
          <w:rFonts w:ascii="Arial" w:eastAsia="Arial" w:hAnsi="Arial" w:cs="Arial"/>
          <w:b/>
          <w:bCs/>
          <w:sz w:val="28"/>
          <w:szCs w:val="28"/>
        </w:rPr>
        <w:t>usam das atividades adicionais para negociarem pendências, revela Serasa</w:t>
      </w:r>
    </w:p>
    <w:p w14:paraId="325F33EC" w14:textId="77777777" w:rsidR="008916CE" w:rsidRDefault="008916CE" w:rsidP="1AB9FD78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14:paraId="2004EFD3" w14:textId="0DFCB2AC" w:rsidR="76D17F0F" w:rsidRPr="00BB38A4" w:rsidRDefault="76D17F0F" w:rsidP="00F92975">
      <w:pPr>
        <w:pStyle w:val="PargrafodaLista"/>
        <w:numPr>
          <w:ilvl w:val="0"/>
          <w:numId w:val="7"/>
        </w:numPr>
        <w:jc w:val="both"/>
        <w:rPr>
          <w:rFonts w:ascii="Arial" w:eastAsia="Arial" w:hAnsi="Arial" w:cs="Arial"/>
          <w:i/>
          <w:iCs/>
          <w:sz w:val="22"/>
          <w:szCs w:val="22"/>
        </w:rPr>
      </w:pPr>
      <w:r w:rsidRPr="00BB38A4">
        <w:rPr>
          <w:rFonts w:ascii="Arial" w:eastAsia="Arial" w:hAnsi="Arial" w:cs="Arial"/>
          <w:i/>
          <w:iCs/>
          <w:sz w:val="22"/>
          <w:szCs w:val="22"/>
        </w:rPr>
        <w:t>Principais atividades são vendas de produtos, serviços e trabalhos manuais de artesanato;</w:t>
      </w:r>
    </w:p>
    <w:p w14:paraId="60904CAA" w14:textId="0728ED08" w:rsidR="34A33B73" w:rsidRPr="00BB38A4" w:rsidRDefault="49D24863" w:rsidP="00F92975">
      <w:pPr>
        <w:pStyle w:val="PargrafodaLista"/>
        <w:numPr>
          <w:ilvl w:val="0"/>
          <w:numId w:val="7"/>
        </w:numPr>
        <w:jc w:val="both"/>
        <w:rPr>
          <w:rFonts w:ascii="Arial" w:eastAsia="Arial" w:hAnsi="Arial" w:cs="Arial"/>
          <w:i/>
          <w:iCs/>
          <w:sz w:val="22"/>
          <w:szCs w:val="22"/>
        </w:rPr>
      </w:pPr>
      <w:r w:rsidRPr="2EE0295B">
        <w:rPr>
          <w:rFonts w:ascii="Arial" w:eastAsia="Arial" w:hAnsi="Arial" w:cs="Arial"/>
          <w:i/>
          <w:iCs/>
          <w:sz w:val="22"/>
          <w:szCs w:val="22"/>
        </w:rPr>
        <w:t>54</w:t>
      </w:r>
      <w:r w:rsidR="34A33B73" w:rsidRPr="2EE0295B">
        <w:rPr>
          <w:rFonts w:ascii="Arial" w:eastAsia="Arial" w:hAnsi="Arial" w:cs="Arial"/>
          <w:i/>
          <w:sz w:val="22"/>
          <w:szCs w:val="22"/>
        </w:rPr>
        <w:t xml:space="preserve">% das pessoas que fazem </w:t>
      </w:r>
      <w:r w:rsidR="111A4093" w:rsidRPr="2EE0295B">
        <w:rPr>
          <w:rFonts w:ascii="Arial" w:eastAsia="Arial" w:hAnsi="Arial" w:cs="Arial"/>
          <w:i/>
          <w:iCs/>
          <w:sz w:val="22"/>
          <w:szCs w:val="22"/>
        </w:rPr>
        <w:t xml:space="preserve">algum tipo de atividade para </w:t>
      </w:r>
      <w:r w:rsidR="34A33B73" w:rsidRPr="2EE0295B">
        <w:rPr>
          <w:rFonts w:ascii="Arial" w:eastAsia="Arial" w:hAnsi="Arial" w:cs="Arial"/>
          <w:i/>
          <w:sz w:val="22"/>
          <w:szCs w:val="22"/>
        </w:rPr>
        <w:t xml:space="preserve">renda extra ganham </w:t>
      </w:r>
      <w:r w:rsidR="11802142" w:rsidRPr="2EE0295B">
        <w:rPr>
          <w:rFonts w:ascii="Arial" w:eastAsia="Arial" w:hAnsi="Arial" w:cs="Arial"/>
          <w:i/>
          <w:iCs/>
          <w:sz w:val="22"/>
          <w:szCs w:val="22"/>
        </w:rPr>
        <w:t>até</w:t>
      </w:r>
      <w:r w:rsidR="34A33B73" w:rsidRPr="2EE0295B">
        <w:rPr>
          <w:rFonts w:ascii="Arial" w:eastAsia="Arial" w:hAnsi="Arial" w:cs="Arial"/>
          <w:i/>
          <w:sz w:val="22"/>
          <w:szCs w:val="22"/>
        </w:rPr>
        <w:t xml:space="preserve"> 20%</w:t>
      </w:r>
      <w:r w:rsidR="34A33B73" w:rsidRPr="00BB38A4">
        <w:rPr>
          <w:rFonts w:ascii="Arial" w:eastAsia="Arial" w:hAnsi="Arial" w:cs="Arial"/>
          <w:i/>
          <w:iCs/>
          <w:sz w:val="22"/>
          <w:szCs w:val="22"/>
        </w:rPr>
        <w:t xml:space="preserve"> a mais no seu salário;</w:t>
      </w:r>
    </w:p>
    <w:p w14:paraId="49F6CE11" w14:textId="615CC712" w:rsidR="003A536D" w:rsidRPr="00BB38A4" w:rsidRDefault="003A536D" w:rsidP="003A536D">
      <w:pPr>
        <w:pStyle w:val="PargrafodaLista"/>
        <w:numPr>
          <w:ilvl w:val="0"/>
          <w:numId w:val="7"/>
        </w:numPr>
        <w:jc w:val="both"/>
        <w:rPr>
          <w:rFonts w:ascii="Arial" w:eastAsia="Arial" w:hAnsi="Arial" w:cs="Arial"/>
          <w:i/>
          <w:iCs/>
          <w:sz w:val="22"/>
          <w:szCs w:val="22"/>
        </w:rPr>
      </w:pPr>
      <w:r w:rsidRPr="00BB38A4">
        <w:rPr>
          <w:rFonts w:ascii="Arial" w:eastAsia="Arial" w:hAnsi="Arial" w:cs="Arial"/>
          <w:i/>
          <w:iCs/>
          <w:sz w:val="22"/>
          <w:szCs w:val="22"/>
        </w:rPr>
        <w:t xml:space="preserve">Durante o Carnaval, </w:t>
      </w:r>
      <w:r w:rsidR="0ED00A50" w:rsidRPr="2EE0295B">
        <w:rPr>
          <w:rFonts w:ascii="Arial" w:eastAsia="Arial" w:hAnsi="Arial" w:cs="Arial"/>
          <w:i/>
          <w:iCs/>
          <w:sz w:val="22"/>
          <w:szCs w:val="22"/>
        </w:rPr>
        <w:t xml:space="preserve">31% dos respondentes aproveitaram a data para </w:t>
      </w:r>
      <w:r w:rsidR="00CE0FF2">
        <w:rPr>
          <w:rFonts w:ascii="Arial" w:eastAsia="Arial" w:hAnsi="Arial" w:cs="Arial"/>
          <w:i/>
          <w:iCs/>
          <w:sz w:val="22"/>
          <w:szCs w:val="22"/>
        </w:rPr>
        <w:t>ganhos</w:t>
      </w:r>
      <w:r w:rsidR="0ED00A50" w:rsidRPr="2EE0295B">
        <w:rPr>
          <w:rFonts w:ascii="Arial" w:eastAsia="Arial" w:hAnsi="Arial" w:cs="Arial"/>
          <w:i/>
          <w:iCs/>
          <w:sz w:val="22"/>
          <w:szCs w:val="22"/>
        </w:rPr>
        <w:t xml:space="preserve"> extra</w:t>
      </w:r>
      <w:r w:rsidR="00CE0FF2">
        <w:rPr>
          <w:rFonts w:ascii="Arial" w:eastAsia="Arial" w:hAnsi="Arial" w:cs="Arial"/>
          <w:i/>
          <w:iCs/>
          <w:sz w:val="22"/>
          <w:szCs w:val="22"/>
        </w:rPr>
        <w:t>s</w:t>
      </w:r>
      <w:r w:rsidR="0ED00A50" w:rsidRPr="2EE0295B">
        <w:rPr>
          <w:rFonts w:ascii="Arial" w:eastAsia="Arial" w:hAnsi="Arial" w:cs="Arial"/>
          <w:i/>
          <w:iCs/>
          <w:sz w:val="22"/>
          <w:szCs w:val="22"/>
        </w:rPr>
        <w:t xml:space="preserve"> e </w:t>
      </w:r>
      <w:r w:rsidRPr="00BB38A4">
        <w:rPr>
          <w:rFonts w:ascii="Arial" w:eastAsia="Arial" w:hAnsi="Arial" w:cs="Arial"/>
          <w:i/>
          <w:iCs/>
          <w:sz w:val="22"/>
          <w:szCs w:val="22"/>
        </w:rPr>
        <w:t xml:space="preserve">69% </w:t>
      </w:r>
      <w:r w:rsidR="5D6B3218" w:rsidRPr="2EE0295B">
        <w:rPr>
          <w:rFonts w:ascii="Arial" w:eastAsia="Arial" w:hAnsi="Arial" w:cs="Arial"/>
          <w:i/>
          <w:iCs/>
          <w:sz w:val="22"/>
          <w:szCs w:val="22"/>
        </w:rPr>
        <w:t>deles</w:t>
      </w:r>
      <w:r w:rsidRPr="00BB38A4">
        <w:rPr>
          <w:rFonts w:ascii="Arial" w:eastAsia="Arial" w:hAnsi="Arial" w:cs="Arial"/>
          <w:i/>
          <w:iCs/>
          <w:sz w:val="22"/>
          <w:szCs w:val="22"/>
        </w:rPr>
        <w:t xml:space="preserve"> registraram aumento da renda em até 50%;</w:t>
      </w:r>
    </w:p>
    <w:p w14:paraId="61F4F9C4" w14:textId="1E287710" w:rsidR="00A106A6" w:rsidRPr="00BB38A4" w:rsidRDefault="00A106A6" w:rsidP="00A106A6">
      <w:pPr>
        <w:numPr>
          <w:ilvl w:val="0"/>
          <w:numId w:val="7"/>
        </w:numPr>
        <w:spacing w:line="259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BB38A4">
        <w:rPr>
          <w:rFonts w:ascii="Arial" w:hAnsi="Arial" w:cs="Arial"/>
          <w:i/>
          <w:iCs/>
          <w:sz w:val="22"/>
          <w:szCs w:val="22"/>
        </w:rPr>
        <w:t xml:space="preserve">Feirão Serasa Limpa Nome reúne oportunidades para quem pretende usar </w:t>
      </w:r>
      <w:r w:rsidR="00BB38A4">
        <w:rPr>
          <w:rFonts w:ascii="Arial" w:hAnsi="Arial" w:cs="Arial"/>
          <w:i/>
          <w:iCs/>
          <w:sz w:val="22"/>
          <w:szCs w:val="22"/>
        </w:rPr>
        <w:t>a renda extra</w:t>
      </w:r>
      <w:r w:rsidRPr="00BB38A4">
        <w:rPr>
          <w:rFonts w:ascii="Arial" w:hAnsi="Arial" w:cs="Arial"/>
          <w:i/>
          <w:iCs/>
          <w:sz w:val="22"/>
          <w:szCs w:val="22"/>
        </w:rPr>
        <w:t xml:space="preserve"> para regularizar a vida financeira</w:t>
      </w:r>
      <w:r w:rsidR="00BB38A4">
        <w:rPr>
          <w:rFonts w:ascii="Arial" w:hAnsi="Arial" w:cs="Arial"/>
          <w:i/>
          <w:iCs/>
          <w:sz w:val="22"/>
          <w:szCs w:val="22"/>
        </w:rPr>
        <w:t xml:space="preserve"> </w:t>
      </w:r>
      <w:r w:rsidR="006822EA">
        <w:rPr>
          <w:rFonts w:ascii="Arial" w:hAnsi="Arial" w:cs="Arial"/>
          <w:i/>
          <w:iCs/>
          <w:sz w:val="22"/>
          <w:szCs w:val="22"/>
        </w:rPr>
        <w:t>após o Carnaval</w:t>
      </w:r>
      <w:r w:rsidRPr="00BB38A4">
        <w:rPr>
          <w:rFonts w:ascii="Arial" w:hAnsi="Arial" w:cs="Arial"/>
          <w:i/>
          <w:iCs/>
          <w:sz w:val="22"/>
          <w:szCs w:val="22"/>
        </w:rPr>
        <w:t>;</w:t>
      </w:r>
    </w:p>
    <w:p w14:paraId="4856B15A" w14:textId="055E1D7C" w:rsidR="00931D8C" w:rsidRPr="00313FA9" w:rsidRDefault="00931D8C" w:rsidP="00931D8C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 w:rsidRPr="00313FA9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No RS, quase 6 milhões de consumidores têm acesso a mais de 26 milhões de ofertas</w:t>
      </w:r>
      <w:r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com até 99% de desconto.</w:t>
      </w:r>
    </w:p>
    <w:p w14:paraId="7F594F0E" w14:textId="77777777" w:rsidR="00396C64" w:rsidRPr="00396C64" w:rsidRDefault="00396C64" w:rsidP="1AB9FD78">
      <w:pPr>
        <w:jc w:val="both"/>
        <w:rPr>
          <w:rFonts w:ascii="Arial" w:eastAsia="Arial" w:hAnsi="Arial" w:cs="Arial"/>
          <w:b/>
          <w:bCs/>
        </w:rPr>
      </w:pPr>
    </w:p>
    <w:p w14:paraId="41C7E1AD" w14:textId="0C68C1A4" w:rsidR="001059E6" w:rsidRDefault="00396C64" w:rsidP="1AB9FD78">
      <w:pPr>
        <w:jc w:val="both"/>
        <w:rPr>
          <w:rFonts w:ascii="Arial" w:eastAsia="Arial" w:hAnsi="Arial" w:cs="Arial"/>
        </w:rPr>
      </w:pPr>
      <w:r w:rsidRPr="00396C64">
        <w:rPr>
          <w:rFonts w:ascii="Arial" w:eastAsia="Arial" w:hAnsi="Arial" w:cs="Arial"/>
          <w:b/>
          <w:bCs/>
        </w:rPr>
        <w:t>Março de 2026 –</w:t>
      </w:r>
      <w:r w:rsidRPr="00396C64">
        <w:rPr>
          <w:rFonts w:ascii="Arial" w:eastAsia="Arial" w:hAnsi="Arial" w:cs="Arial"/>
        </w:rPr>
        <w:t xml:space="preserve"> Em um cenário de orçamento cada vez mais pressionado, a renda extra deixou de ser apenas um complemento pontual e passou a fazer parte da estratégia financeira de muitos brasileiros. Uma pesquisa realizada pela Serasa, em parceria com o Instituto Opinion Box, mostra que 28% das pessoas que realizam alguma atividade adicional utilizam esse recurso especificamente para negociar dívidas e reduzir pendências financeiras.</w:t>
      </w:r>
    </w:p>
    <w:p w14:paraId="54B854B7" w14:textId="54A81D33" w:rsidR="00E53643" w:rsidRDefault="005E1865" w:rsidP="00A31EA7">
      <w:pPr>
        <w:jc w:val="both"/>
        <w:rPr>
          <w:rFonts w:ascii="Arial" w:eastAsia="Arial" w:hAnsi="Arial" w:cs="Arial"/>
        </w:rPr>
      </w:pPr>
      <w:r w:rsidRPr="005E1865">
        <w:rPr>
          <w:rFonts w:ascii="Arial" w:eastAsia="Arial" w:hAnsi="Arial" w:cs="Arial"/>
        </w:rPr>
        <w:t>O levantamento revela que a busca por trabalhos extras atende a diferentes necessidades do dia a dia. Entre os entrevistados, 46% afirmam que usam a renda adicional para complementar o salário mensal, enquanto 26% destinam o valor ao pagamento de contas básicas. Já 23% veem na renda extra um caminho para conquistar maior autonomia e estabilidade financeira.</w:t>
      </w:r>
    </w:p>
    <w:p w14:paraId="2E47C444" w14:textId="7D4AFCC9" w:rsidR="00A31EA7" w:rsidRDefault="00E53643" w:rsidP="1AB9FD78">
      <w:pPr>
        <w:jc w:val="both"/>
        <w:rPr>
          <w:rFonts w:ascii="Arial" w:hAnsi="Arial" w:cs="Arial"/>
        </w:rPr>
      </w:pPr>
      <w:r w:rsidRPr="007F44AE">
        <w:rPr>
          <w:rFonts w:ascii="Arial" w:hAnsi="Arial" w:cs="Arial"/>
        </w:rPr>
        <w:t xml:space="preserve">Para muitos consumidores, transformar um ganho pontual em alívio financeiro pode ser o primeiro passo para retomar o controle das finanças. “A renda extra, </w:t>
      </w:r>
      <w:r>
        <w:rPr>
          <w:rFonts w:ascii="Arial" w:hAnsi="Arial" w:cs="Arial"/>
        </w:rPr>
        <w:t xml:space="preserve">principalmente em datas comemorativas, </w:t>
      </w:r>
      <w:r w:rsidRPr="007F44AE">
        <w:rPr>
          <w:rFonts w:ascii="Arial" w:hAnsi="Arial" w:cs="Arial"/>
        </w:rPr>
        <w:t>pode fazer diferença real quando direcionada de forma estratégica</w:t>
      </w:r>
      <w:r>
        <w:rPr>
          <w:rFonts w:ascii="Arial" w:hAnsi="Arial" w:cs="Arial"/>
        </w:rPr>
        <w:t xml:space="preserve">”, afirma </w:t>
      </w:r>
      <w:r w:rsidRPr="004E40D5">
        <w:rPr>
          <w:rFonts w:ascii="Arial" w:hAnsi="Arial" w:cs="Arial"/>
          <w:highlight w:val="yellow"/>
        </w:rPr>
        <w:t xml:space="preserve">Lucas </w:t>
      </w:r>
      <w:proofErr w:type="spellStart"/>
      <w:r w:rsidRPr="004E40D5">
        <w:rPr>
          <w:rFonts w:ascii="Arial" w:hAnsi="Arial" w:cs="Arial"/>
          <w:highlight w:val="yellow"/>
        </w:rPr>
        <w:t>Tosati</w:t>
      </w:r>
      <w:proofErr w:type="spellEnd"/>
      <w:r>
        <w:rPr>
          <w:rFonts w:ascii="Arial" w:hAnsi="Arial" w:cs="Arial"/>
        </w:rPr>
        <w:t>, especialista em educação financeira da Serasa. “</w:t>
      </w:r>
      <w:r w:rsidRPr="007F44AE">
        <w:rPr>
          <w:rFonts w:ascii="Arial" w:hAnsi="Arial" w:cs="Arial"/>
        </w:rPr>
        <w:t>Usar esse recurso para renegociar dívidas ajuda não só a limpar o nome, mas também a construir uma relação mais saudável com o dinheiro”</w:t>
      </w:r>
      <w:r>
        <w:rPr>
          <w:rFonts w:ascii="Arial" w:hAnsi="Arial" w:cs="Arial"/>
        </w:rPr>
        <w:t xml:space="preserve">. </w:t>
      </w:r>
    </w:p>
    <w:p w14:paraId="6A720DE8" w14:textId="31286D82" w:rsidR="003B08A3" w:rsidRDefault="003B08A3" w:rsidP="1AB9FD78">
      <w:pPr>
        <w:jc w:val="both"/>
        <w:rPr>
          <w:rFonts w:ascii="Arial" w:eastAsia="Arial" w:hAnsi="Arial" w:cs="Arial"/>
        </w:rPr>
      </w:pPr>
      <w:r w:rsidRPr="003B08A3">
        <w:rPr>
          <w:rFonts w:ascii="Arial" w:eastAsia="Arial" w:hAnsi="Arial" w:cs="Arial"/>
        </w:rPr>
        <w:t xml:space="preserve">Entre as principais atividades realizadas para gerar esse ganho adicional estão a venda de produtos, a prestação de serviços e os trabalhos manuais de artesanato, alternativas que oferecem flexibilidade e permitem adaptação à rotina de cada consumidor. Além disso, o calendário sazonal se mostra um aliado importante: 41% das pessoas que fazem renda extra afirmam aproveitar sempre datas comemorativas para ampliar os ganhos, enquanto 31% recorrem a essas oportunidades de forma eventual. </w:t>
      </w:r>
    </w:p>
    <w:p w14:paraId="560EC90B" w14:textId="6E8DA01F" w:rsidR="00BC0018" w:rsidRDefault="7962C66B" w:rsidP="2EE0295B">
      <w:pPr>
        <w:jc w:val="center"/>
        <w:rPr>
          <w:rFonts w:ascii="Arial" w:eastAsia="Arial" w:hAnsi="Arial" w:cs="Arial"/>
        </w:rPr>
      </w:pPr>
      <w:r>
        <w:rPr>
          <w:noProof/>
        </w:rPr>
        <w:lastRenderedPageBreak/>
        <w:drawing>
          <wp:inline distT="0" distB="0" distL="0" distR="0" wp14:anchorId="294D3432" wp14:editId="552966AB">
            <wp:extent cx="3981450" cy="3027492"/>
            <wp:effectExtent l="0" t="0" r="0" b="0"/>
            <wp:docPr id="1166127224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049596C4-A2CB-4047-A7B2-3672E1F8C7C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127224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3027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F5F2D" w14:textId="468B7793" w:rsidR="00BC0018" w:rsidRDefault="00BC0018" w:rsidP="1AB9FD78">
      <w:pPr>
        <w:jc w:val="both"/>
        <w:rPr>
          <w:rFonts w:ascii="Arial" w:eastAsia="Arial" w:hAnsi="Arial" w:cs="Arial"/>
        </w:rPr>
      </w:pPr>
      <w:r w:rsidRPr="00BC0018">
        <w:rPr>
          <w:rFonts w:ascii="Arial" w:eastAsia="Arial" w:hAnsi="Arial" w:cs="Arial"/>
        </w:rPr>
        <w:t xml:space="preserve">A pesquisa também indica o impacto direto da renda extra no orçamento mensal. Entre os entrevistados, </w:t>
      </w:r>
      <w:r w:rsidR="78F2E43D" w:rsidRPr="2EE0295B">
        <w:rPr>
          <w:rFonts w:ascii="Arial" w:eastAsia="Arial" w:hAnsi="Arial" w:cs="Arial"/>
        </w:rPr>
        <w:t>54</w:t>
      </w:r>
      <w:r w:rsidRPr="00BC0018">
        <w:rPr>
          <w:rFonts w:ascii="Arial" w:eastAsia="Arial" w:hAnsi="Arial" w:cs="Arial"/>
        </w:rPr>
        <w:t xml:space="preserve">% afirmam que conseguem aumentar os ganhos </w:t>
      </w:r>
      <w:r w:rsidR="44600364" w:rsidRPr="2EE0295B">
        <w:rPr>
          <w:rFonts w:ascii="Arial" w:eastAsia="Arial" w:hAnsi="Arial" w:cs="Arial"/>
        </w:rPr>
        <w:t>e</w:t>
      </w:r>
      <w:r w:rsidR="42668617" w:rsidRPr="2EE0295B">
        <w:rPr>
          <w:rFonts w:ascii="Arial" w:eastAsia="Arial" w:hAnsi="Arial" w:cs="Arial"/>
        </w:rPr>
        <w:t>m até</w:t>
      </w:r>
      <w:r w:rsidRPr="00BC0018">
        <w:rPr>
          <w:rFonts w:ascii="Arial" w:eastAsia="Arial" w:hAnsi="Arial" w:cs="Arial"/>
        </w:rPr>
        <w:t xml:space="preserve"> 20% com as atividades adicionais — um percentual relevante para famílias cujo orçamento opera no limite. Em períodos de maior movimentação econômica, como o Carnaval, esse efeito tende a ser ainda mais expressivo: </w:t>
      </w:r>
      <w:r w:rsidR="57BC6AC7" w:rsidRPr="2EE0295B">
        <w:rPr>
          <w:rFonts w:ascii="Arial" w:eastAsia="Arial" w:hAnsi="Arial" w:cs="Arial"/>
        </w:rPr>
        <w:t>31</w:t>
      </w:r>
      <w:r w:rsidR="00E87EF5" w:rsidRPr="00BC0018">
        <w:rPr>
          <w:rFonts w:ascii="Arial" w:eastAsia="Arial" w:hAnsi="Arial" w:cs="Arial"/>
        </w:rPr>
        <w:t xml:space="preserve">% dos </w:t>
      </w:r>
      <w:r w:rsidR="57BC6AC7" w:rsidRPr="2EE0295B">
        <w:rPr>
          <w:rFonts w:ascii="Arial" w:eastAsia="Arial" w:hAnsi="Arial" w:cs="Arial"/>
        </w:rPr>
        <w:t>respondentes aproveitaram</w:t>
      </w:r>
      <w:r w:rsidR="00E87EF5" w:rsidRPr="00BC0018">
        <w:rPr>
          <w:rFonts w:ascii="Arial" w:eastAsia="Arial" w:hAnsi="Arial" w:cs="Arial"/>
        </w:rPr>
        <w:t xml:space="preserve"> a data </w:t>
      </w:r>
      <w:r w:rsidR="57BC6AC7" w:rsidRPr="2EE0295B">
        <w:rPr>
          <w:rFonts w:ascii="Arial" w:eastAsia="Arial" w:hAnsi="Arial" w:cs="Arial"/>
        </w:rPr>
        <w:t>para fazer renda extra e 69% deles registraram</w:t>
      </w:r>
      <w:r w:rsidRPr="00BC0018">
        <w:rPr>
          <w:rFonts w:ascii="Arial" w:eastAsia="Arial" w:hAnsi="Arial" w:cs="Arial"/>
        </w:rPr>
        <w:t xml:space="preserve"> aumento da renda em até 50</w:t>
      </w:r>
      <w:r w:rsidR="57BC6AC7" w:rsidRPr="2EE0295B">
        <w:rPr>
          <w:rFonts w:ascii="Arial" w:eastAsia="Arial" w:hAnsi="Arial" w:cs="Arial"/>
        </w:rPr>
        <w:t>%;</w:t>
      </w:r>
    </w:p>
    <w:p w14:paraId="144D701F" w14:textId="77777777" w:rsidR="009C6D36" w:rsidRDefault="009C6D36" w:rsidP="1AB9FD78">
      <w:pPr>
        <w:jc w:val="both"/>
        <w:rPr>
          <w:rFonts w:ascii="Arial" w:eastAsia="Arial" w:hAnsi="Arial" w:cs="Arial"/>
        </w:rPr>
      </w:pPr>
    </w:p>
    <w:p w14:paraId="0167620F" w14:textId="0E5A86D1" w:rsidR="009C6D36" w:rsidRDefault="001C759A" w:rsidP="009C6D3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Oportunidade para sair do vermelho</w:t>
      </w:r>
    </w:p>
    <w:p w14:paraId="2C010B3C" w14:textId="77777777" w:rsidR="00CE0FF2" w:rsidRDefault="00CE0FF2" w:rsidP="009C6D36">
      <w:pPr>
        <w:jc w:val="both"/>
        <w:rPr>
          <w:rFonts w:ascii="Arial" w:hAnsi="Arial" w:cs="Arial"/>
          <w:b/>
          <w:bCs/>
        </w:rPr>
      </w:pPr>
    </w:p>
    <w:p w14:paraId="76298B0C" w14:textId="240A2D20" w:rsidR="009C6D36" w:rsidRDefault="00704BE7" w:rsidP="009C6D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Com</w:t>
      </w:r>
      <w:r w:rsidR="009C6D36">
        <w:rPr>
          <w:rFonts w:ascii="Arial" w:hAnsi="Arial" w:cs="Arial"/>
        </w:rPr>
        <w:t xml:space="preserve"> mais de 2 mil empresas parceiras, o Feirão Serasa Limpa Nome reúne mais de 620 milhões de ofertas disponíveis, </w:t>
      </w:r>
      <w:r w:rsidR="009C6D36" w:rsidRPr="00F1786C">
        <w:rPr>
          <w:rFonts w:ascii="Arial" w:hAnsi="Arial" w:cs="Arial"/>
        </w:rPr>
        <w:t>para quem deseja aproveitar o</w:t>
      </w:r>
      <w:r w:rsidR="001C759A">
        <w:rPr>
          <w:rFonts w:ascii="Arial" w:hAnsi="Arial" w:cs="Arial"/>
        </w:rPr>
        <w:t xml:space="preserve"> dinheiro extra no bolso </w:t>
      </w:r>
      <w:r w:rsidR="009C6D36" w:rsidRPr="00F1786C">
        <w:rPr>
          <w:rFonts w:ascii="Arial" w:hAnsi="Arial" w:cs="Arial"/>
        </w:rPr>
        <w:t>e regularizar a vida financeira. A iniciativa reúne descontos expressivos</w:t>
      </w:r>
      <w:r w:rsidR="009C6D36">
        <w:rPr>
          <w:rFonts w:ascii="Arial" w:hAnsi="Arial" w:cs="Arial"/>
        </w:rPr>
        <w:t xml:space="preserve"> de até 99%</w:t>
      </w:r>
      <w:r w:rsidR="009C6D36" w:rsidRPr="00F1786C">
        <w:rPr>
          <w:rFonts w:ascii="Arial" w:hAnsi="Arial" w:cs="Arial"/>
        </w:rPr>
        <w:t xml:space="preserve"> e condições facilitadas de pagamento, permitindo que o consumidor escolha acordos compatíveis com o orçamento. </w:t>
      </w:r>
    </w:p>
    <w:p w14:paraId="32C85501" w14:textId="4808E2B4" w:rsidR="009C6D36" w:rsidRDefault="009C6D36" w:rsidP="009C6D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Nas cidades</w:t>
      </w:r>
      <w:r w:rsidRPr="00F1786C">
        <w:rPr>
          <w:rFonts w:ascii="Arial" w:hAnsi="Arial" w:cs="Arial"/>
        </w:rPr>
        <w:t xml:space="preserve"> que recebem grande movimentação econômica durante o período carnavalesco, como o Rio de Janeiro, o impacto da renda extra tende a ser significativo</w:t>
      </w:r>
      <w:r w:rsidR="001C759A">
        <w:rPr>
          <w:rFonts w:ascii="Arial" w:hAnsi="Arial" w:cs="Arial"/>
        </w:rPr>
        <w:t xml:space="preserve"> e pode </w:t>
      </w:r>
      <w:r w:rsidR="00704BE7">
        <w:rPr>
          <w:rFonts w:ascii="Arial" w:hAnsi="Arial" w:cs="Arial"/>
        </w:rPr>
        <w:t xml:space="preserve">gerar ainda mais oportunidades aos cariocas que pretendem </w:t>
      </w:r>
      <w:r w:rsidR="004830FE">
        <w:rPr>
          <w:rFonts w:ascii="Arial" w:hAnsi="Arial" w:cs="Arial"/>
        </w:rPr>
        <w:t>sair das dívidas</w:t>
      </w:r>
      <w:r w:rsidRPr="00F1786C">
        <w:rPr>
          <w:rFonts w:ascii="Arial" w:hAnsi="Arial" w:cs="Arial"/>
        </w:rPr>
        <w:t xml:space="preserve"> — no estado, são </w:t>
      </w:r>
      <w:r w:rsidR="00931D8C" w:rsidRPr="00931D8C">
        <w:rPr>
          <w:rFonts w:ascii="Arial" w:eastAsia="Arial" w:hAnsi="Arial" w:cs="Arial"/>
          <w:color w:val="000000" w:themeColor="text1"/>
          <w:sz w:val="22"/>
          <w:szCs w:val="22"/>
        </w:rPr>
        <w:t>26 milhões de ofertas</w:t>
      </w:r>
      <w:r w:rsidR="00931D8C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Pr="00F1786C">
        <w:rPr>
          <w:rFonts w:ascii="Arial" w:hAnsi="Arial" w:cs="Arial"/>
        </w:rPr>
        <w:t>disponíveis</w:t>
      </w:r>
      <w:r>
        <w:rPr>
          <w:rFonts w:ascii="Arial" w:hAnsi="Arial" w:cs="Arial"/>
        </w:rPr>
        <w:t>, entre os diversos segmentos de bancos, varejo, telecomunicações, concessionárias de energia, água luz, entre outras.</w:t>
      </w:r>
    </w:p>
    <w:p w14:paraId="4A71E04E" w14:textId="244A4C89" w:rsidR="009C6D36" w:rsidRDefault="009C6D36" w:rsidP="009C6D36">
      <w:pPr>
        <w:jc w:val="both"/>
        <w:rPr>
          <w:rFonts w:ascii="Arial" w:hAnsi="Arial" w:cs="Arial"/>
        </w:rPr>
      </w:pPr>
      <w:r w:rsidRPr="00F1786C">
        <w:rPr>
          <w:rFonts w:ascii="Arial" w:hAnsi="Arial" w:cs="Arial"/>
        </w:rPr>
        <w:t xml:space="preserve">“A movimentação intensa </w:t>
      </w:r>
      <w:r w:rsidR="00EB789C">
        <w:rPr>
          <w:rFonts w:ascii="Arial" w:hAnsi="Arial" w:cs="Arial"/>
        </w:rPr>
        <w:t>impacta em uma</w:t>
      </w:r>
      <w:r w:rsidRPr="00F1786C">
        <w:rPr>
          <w:rFonts w:ascii="Arial" w:hAnsi="Arial" w:cs="Arial"/>
        </w:rPr>
        <w:t xml:space="preserve"> injeção </w:t>
      </w:r>
      <w:r>
        <w:rPr>
          <w:rFonts w:ascii="Arial" w:hAnsi="Arial" w:cs="Arial"/>
        </w:rPr>
        <w:t>econômica importante</w:t>
      </w:r>
      <w:r w:rsidRPr="00F1786C">
        <w:rPr>
          <w:rFonts w:ascii="Arial" w:hAnsi="Arial" w:cs="Arial"/>
        </w:rPr>
        <w:t xml:space="preserve"> de recursos em algumas regiões do país, especialmente em cidades turísticas. Esse aumento pontual de renda pode e deve ser aproveitado de forma consciente”, explica </w:t>
      </w:r>
      <w:r w:rsidRPr="2EE0295B">
        <w:rPr>
          <w:rFonts w:ascii="Arial" w:hAnsi="Arial" w:cs="Arial"/>
          <w:highlight w:val="yellow"/>
        </w:rPr>
        <w:t xml:space="preserve">Lucas </w:t>
      </w:r>
      <w:proofErr w:type="spellStart"/>
      <w:r w:rsidRPr="2EE0295B">
        <w:rPr>
          <w:rFonts w:ascii="Arial" w:hAnsi="Arial" w:cs="Arial"/>
          <w:highlight w:val="yellow"/>
        </w:rPr>
        <w:t>Tosati</w:t>
      </w:r>
      <w:proofErr w:type="spellEnd"/>
      <w:r w:rsidRPr="2EE0295B">
        <w:rPr>
          <w:rFonts w:ascii="Arial" w:hAnsi="Arial" w:cs="Arial"/>
          <w:highlight w:val="yellow"/>
        </w:rPr>
        <w:t>,</w:t>
      </w:r>
      <w:r w:rsidRPr="00F1786C">
        <w:rPr>
          <w:rFonts w:ascii="Arial" w:hAnsi="Arial" w:cs="Arial"/>
        </w:rPr>
        <w:t xml:space="preserve"> especialista em educação financeira da Serasa. “O Feirão oferece </w:t>
      </w:r>
      <w:r w:rsidR="00613A80">
        <w:rPr>
          <w:rFonts w:ascii="Arial" w:hAnsi="Arial" w:cs="Arial"/>
        </w:rPr>
        <w:t>benefícios</w:t>
      </w:r>
      <w:r w:rsidRPr="00F1786C">
        <w:rPr>
          <w:rFonts w:ascii="Arial" w:hAnsi="Arial" w:cs="Arial"/>
        </w:rPr>
        <w:t xml:space="preserve"> </w:t>
      </w:r>
      <w:r w:rsidRPr="00F1786C">
        <w:rPr>
          <w:rFonts w:ascii="Arial" w:hAnsi="Arial" w:cs="Arial"/>
        </w:rPr>
        <w:lastRenderedPageBreak/>
        <w:t>concret</w:t>
      </w:r>
      <w:r w:rsidR="00613A80">
        <w:rPr>
          <w:rFonts w:ascii="Arial" w:hAnsi="Arial" w:cs="Arial"/>
        </w:rPr>
        <w:t>os</w:t>
      </w:r>
      <w:r w:rsidRPr="00F1786C">
        <w:rPr>
          <w:rFonts w:ascii="Arial" w:hAnsi="Arial" w:cs="Arial"/>
        </w:rPr>
        <w:t xml:space="preserve"> para que o consumidor transforme esse ganho temporário em um benefício duradouro, reduzindo dívidas, recuperando o controle financeiro e começando o ano com mais tranquilidade.”</w:t>
      </w:r>
    </w:p>
    <w:p w14:paraId="0DB6DB1E" w14:textId="77777777" w:rsidR="009C6D36" w:rsidRPr="004A3118" w:rsidRDefault="009C6D36" w:rsidP="009C6D36">
      <w:pPr>
        <w:spacing w:line="259" w:lineRule="auto"/>
        <w:jc w:val="both"/>
        <w:rPr>
          <w:rFonts w:ascii="Arial" w:hAnsi="Arial" w:cs="Arial"/>
        </w:rPr>
      </w:pPr>
      <w:r w:rsidRPr="004A3118">
        <w:rPr>
          <w:rFonts w:ascii="Arial" w:hAnsi="Arial" w:cs="Arial"/>
        </w:rPr>
        <w:t xml:space="preserve">Para aproveitar as ofertas, </w:t>
      </w:r>
      <w:r>
        <w:rPr>
          <w:rFonts w:ascii="Arial" w:hAnsi="Arial" w:cs="Arial"/>
        </w:rPr>
        <w:t xml:space="preserve">consumidores </w:t>
      </w:r>
      <w:r w:rsidRPr="004A3118">
        <w:rPr>
          <w:rFonts w:ascii="Arial" w:hAnsi="Arial" w:cs="Arial"/>
        </w:rPr>
        <w:t>podem consultar os canais oficiais da Serasa e negociar com descontos de forma online:  </w:t>
      </w:r>
    </w:p>
    <w:p w14:paraId="3B00CC04" w14:textId="77777777" w:rsidR="009C6D36" w:rsidRPr="004A3118" w:rsidRDefault="009C6D36" w:rsidP="009C6D36">
      <w:pPr>
        <w:numPr>
          <w:ilvl w:val="0"/>
          <w:numId w:val="5"/>
        </w:numPr>
        <w:spacing w:line="259" w:lineRule="auto"/>
        <w:jc w:val="both"/>
        <w:rPr>
          <w:rFonts w:ascii="Arial" w:hAnsi="Arial" w:cs="Arial"/>
        </w:rPr>
      </w:pPr>
      <w:r w:rsidRPr="004A3118">
        <w:rPr>
          <w:rFonts w:ascii="Arial" w:hAnsi="Arial" w:cs="Arial"/>
        </w:rPr>
        <w:t>Site: </w:t>
      </w:r>
      <w:hyperlink r:id="rId9" w:tgtFrame="_blank" w:history="1">
        <w:r w:rsidRPr="004A3118">
          <w:rPr>
            <w:rStyle w:val="Hyperlink"/>
            <w:rFonts w:ascii="Arial" w:hAnsi="Arial" w:cs="Arial"/>
          </w:rPr>
          <w:t>http://www.serasalimpanome.com.br</w:t>
        </w:r>
      </w:hyperlink>
      <w:r w:rsidRPr="004A3118">
        <w:rPr>
          <w:rFonts w:ascii="Arial" w:hAnsi="Arial" w:cs="Arial"/>
        </w:rPr>
        <w:t>    </w:t>
      </w:r>
    </w:p>
    <w:p w14:paraId="289F7F2F" w14:textId="77777777" w:rsidR="009C6D36" w:rsidRPr="004A3118" w:rsidRDefault="009C6D36" w:rsidP="009C6D36">
      <w:pPr>
        <w:numPr>
          <w:ilvl w:val="0"/>
          <w:numId w:val="4"/>
        </w:numPr>
        <w:spacing w:line="259" w:lineRule="auto"/>
        <w:jc w:val="both"/>
        <w:rPr>
          <w:rFonts w:ascii="Arial" w:hAnsi="Arial" w:cs="Arial"/>
        </w:rPr>
      </w:pPr>
      <w:r w:rsidRPr="004A3118">
        <w:rPr>
          <w:rFonts w:ascii="Arial" w:hAnsi="Arial" w:cs="Arial"/>
        </w:rPr>
        <w:t>App Serasa no Google Play e App Store    </w:t>
      </w:r>
    </w:p>
    <w:p w14:paraId="09DEFDBA" w14:textId="77777777" w:rsidR="009C6D36" w:rsidRDefault="009C6D36" w:rsidP="009C6D36">
      <w:pPr>
        <w:numPr>
          <w:ilvl w:val="0"/>
          <w:numId w:val="6"/>
        </w:numPr>
        <w:spacing w:line="259" w:lineRule="auto"/>
        <w:jc w:val="both"/>
        <w:rPr>
          <w:rFonts w:ascii="Arial" w:hAnsi="Arial" w:cs="Arial"/>
        </w:rPr>
      </w:pPr>
      <w:r w:rsidRPr="004A3118">
        <w:rPr>
          <w:rFonts w:ascii="Arial" w:hAnsi="Arial" w:cs="Arial"/>
        </w:rPr>
        <w:t>Whatsapp: Número oficial </w:t>
      </w:r>
      <w:hyperlink r:id="rId10" w:tgtFrame="_blank" w:history="1">
        <w:r w:rsidRPr="004A3118">
          <w:rPr>
            <w:rStyle w:val="Hyperlink"/>
            <w:rFonts w:ascii="Arial" w:hAnsi="Arial" w:cs="Arial"/>
          </w:rPr>
          <w:t>(11) 99575-2096</w:t>
        </w:r>
      </w:hyperlink>
      <w:r w:rsidRPr="004A3118">
        <w:rPr>
          <w:rFonts w:ascii="Arial" w:hAnsi="Arial" w:cs="Arial"/>
        </w:rPr>
        <w:t> </w:t>
      </w:r>
    </w:p>
    <w:p w14:paraId="4AB87F45" w14:textId="77777777" w:rsidR="009C6D36" w:rsidRPr="004A3118" w:rsidRDefault="009C6D36" w:rsidP="009C6D36">
      <w:pPr>
        <w:numPr>
          <w:ilvl w:val="0"/>
          <w:numId w:val="6"/>
        </w:numPr>
        <w:spacing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 mil agências dos Correios com taxas isentas até 1º de abril.</w:t>
      </w:r>
    </w:p>
    <w:p w14:paraId="22F74479" w14:textId="77777777" w:rsidR="009C6D36" w:rsidRDefault="009C6D36" w:rsidP="009C6D36">
      <w:pPr>
        <w:jc w:val="both"/>
        <w:rPr>
          <w:rFonts w:ascii="Arial" w:hAnsi="Arial" w:cs="Arial"/>
        </w:rPr>
      </w:pPr>
    </w:p>
    <w:p w14:paraId="1B87FB11" w14:textId="5CAA30DB" w:rsidR="00931D8C" w:rsidRDefault="009C6D36" w:rsidP="009C6D36">
      <w:pPr>
        <w:spacing w:line="259" w:lineRule="auto"/>
        <w:jc w:val="both"/>
        <w:rPr>
          <w:rFonts w:ascii="Arial" w:hAnsi="Arial" w:cs="Arial"/>
          <w:b/>
          <w:bCs/>
        </w:rPr>
      </w:pPr>
      <w:r w:rsidRPr="00521B27">
        <w:rPr>
          <w:rFonts w:ascii="Arial" w:hAnsi="Arial" w:cs="Arial"/>
          <w:b/>
          <w:bCs/>
        </w:rPr>
        <w:t>Informações à imprensa </w:t>
      </w:r>
      <w:r w:rsidRPr="00521B27">
        <w:rPr>
          <w:rFonts w:ascii="Arial" w:hAnsi="Arial" w:cs="Arial"/>
        </w:rPr>
        <w:t>   </w:t>
      </w:r>
    </w:p>
    <w:p w14:paraId="31A35AA7" w14:textId="77777777" w:rsidR="00931D8C" w:rsidRPr="00E823AA" w:rsidRDefault="00931D8C" w:rsidP="00931D8C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Arial" w:hAnsi="Arial" w:cs="Arial"/>
          <w:b/>
          <w:bCs/>
          <w:u w:val="single"/>
        </w:rPr>
      </w:pPr>
      <w:proofErr w:type="spellStart"/>
      <w:r w:rsidRPr="00E823AA">
        <w:rPr>
          <w:rFonts w:ascii="Arial" w:eastAsia="Arial" w:hAnsi="Arial" w:cs="Arial"/>
          <w:b/>
          <w:bCs/>
          <w:u w:val="single"/>
        </w:rPr>
        <w:t>ngf</w:t>
      </w:r>
      <w:proofErr w:type="spellEnd"/>
      <w:r w:rsidRPr="00E823AA">
        <w:rPr>
          <w:rFonts w:ascii="Arial" w:eastAsia="Arial" w:hAnsi="Arial" w:cs="Arial"/>
          <w:b/>
          <w:bCs/>
          <w:u w:val="single"/>
        </w:rPr>
        <w:t xml:space="preserve"> imprensa e assessoria (51)991236847 e (51) 996537333</w:t>
      </w:r>
    </w:p>
    <w:p w14:paraId="1F5E955E" w14:textId="17EDDEC5" w:rsidR="009C6D36" w:rsidRPr="00521B27" w:rsidRDefault="009C6D36" w:rsidP="009C6D36">
      <w:pPr>
        <w:spacing w:line="259" w:lineRule="auto"/>
        <w:jc w:val="both"/>
        <w:rPr>
          <w:rFonts w:ascii="Arial" w:hAnsi="Arial" w:cs="Arial"/>
        </w:rPr>
      </w:pPr>
      <w:r w:rsidRPr="00521B27">
        <w:rPr>
          <w:rFonts w:ascii="Arial" w:hAnsi="Arial" w:cs="Arial"/>
          <w:b/>
          <w:bCs/>
        </w:rPr>
        <w:t> </w:t>
      </w:r>
      <w:r w:rsidRPr="00521B27">
        <w:rPr>
          <w:rFonts w:ascii="Arial" w:hAnsi="Arial" w:cs="Arial"/>
        </w:rPr>
        <w:t>   </w:t>
      </w:r>
      <w:r w:rsidRPr="00521B27">
        <w:rPr>
          <w:rFonts w:ascii="Arial" w:hAnsi="Arial" w:cs="Arial"/>
        </w:rPr>
        <w:br/>
      </w:r>
      <w:r w:rsidRPr="00521B27">
        <w:rPr>
          <w:rFonts w:ascii="Arial" w:hAnsi="Arial" w:cs="Arial"/>
          <w:b/>
          <w:bCs/>
        </w:rPr>
        <w:t>Sobre a Serasa  </w:t>
      </w:r>
      <w:r w:rsidRPr="00521B27">
        <w:rPr>
          <w:rFonts w:ascii="Arial" w:hAnsi="Arial" w:cs="Arial"/>
        </w:rPr>
        <w:t>   </w:t>
      </w:r>
    </w:p>
    <w:p w14:paraId="0A94F019" w14:textId="77777777" w:rsidR="009C6D36" w:rsidRPr="00521B27" w:rsidRDefault="009C6D36" w:rsidP="009C6D36">
      <w:pPr>
        <w:spacing w:line="259" w:lineRule="auto"/>
        <w:jc w:val="both"/>
        <w:rPr>
          <w:rFonts w:ascii="Arial" w:hAnsi="Arial" w:cs="Arial"/>
        </w:rPr>
      </w:pPr>
      <w:r w:rsidRPr="00521B27">
        <w:rPr>
          <w:rFonts w:ascii="Arial" w:hAnsi="Arial" w:cs="Arial"/>
        </w:rPr>
        <w:t>Com o propósito de revolucionar o acesso ao crédito no Brasil, a Serasa oferece um ecossistema completo voltado para a melhoria da saúde financeira da população por meio de produtos e serviços digitais. Mais informações no </w:t>
      </w:r>
      <w:hyperlink r:id="rId11" w:tgtFrame="_blank" w:history="1">
        <w:r w:rsidRPr="00521B27">
          <w:rPr>
            <w:rStyle w:val="Hyperlink"/>
            <w:rFonts w:ascii="Arial" w:hAnsi="Arial" w:cs="Arial"/>
          </w:rPr>
          <w:t>site da Serasa</w:t>
        </w:r>
      </w:hyperlink>
      <w:r w:rsidRPr="00521B27">
        <w:rPr>
          <w:rFonts w:ascii="Arial" w:hAnsi="Arial" w:cs="Arial"/>
        </w:rPr>
        <w:t>, </w:t>
      </w:r>
      <w:hyperlink r:id="rId12" w:tgtFrame="_blank" w:history="1">
        <w:r w:rsidRPr="00521B27">
          <w:rPr>
            <w:rStyle w:val="Hyperlink"/>
            <w:rFonts w:ascii="Arial" w:hAnsi="Arial" w:cs="Arial"/>
          </w:rPr>
          <w:t>blog</w:t>
        </w:r>
      </w:hyperlink>
      <w:r w:rsidRPr="00521B27">
        <w:rPr>
          <w:rFonts w:ascii="Arial" w:hAnsi="Arial" w:cs="Arial"/>
        </w:rPr>
        <w:t>, redes sociais e comunidade do Whatsapp (@serasa).  </w:t>
      </w:r>
    </w:p>
    <w:p w14:paraId="0ECBA45C" w14:textId="77777777" w:rsidR="009C6D36" w:rsidRPr="007F44AE" w:rsidRDefault="009C6D36" w:rsidP="009C6D36">
      <w:pPr>
        <w:jc w:val="both"/>
        <w:rPr>
          <w:rFonts w:ascii="Arial" w:hAnsi="Arial" w:cs="Arial"/>
        </w:rPr>
      </w:pPr>
    </w:p>
    <w:p w14:paraId="3355E60D" w14:textId="77777777" w:rsidR="009C6D36" w:rsidRDefault="009C6D36" w:rsidP="1AB9FD78">
      <w:pPr>
        <w:jc w:val="both"/>
        <w:rPr>
          <w:rFonts w:ascii="Arial" w:eastAsia="Arial" w:hAnsi="Arial" w:cs="Arial"/>
        </w:rPr>
      </w:pPr>
    </w:p>
    <w:p w14:paraId="2F865763" w14:textId="378E0D2D" w:rsidR="1AB9FD78" w:rsidRDefault="1AB9FD78" w:rsidP="1AB9FD78">
      <w:pPr>
        <w:jc w:val="both"/>
        <w:rPr>
          <w:rFonts w:ascii="Arial" w:eastAsia="Arial" w:hAnsi="Arial" w:cs="Arial"/>
        </w:rPr>
      </w:pPr>
    </w:p>
    <w:p w14:paraId="2FE2C536" w14:textId="77777777" w:rsidR="0004070F" w:rsidRDefault="0004070F" w:rsidP="1AB9FD78">
      <w:pPr>
        <w:jc w:val="both"/>
        <w:rPr>
          <w:rFonts w:ascii="Arial" w:eastAsia="Arial" w:hAnsi="Arial" w:cs="Arial"/>
        </w:rPr>
      </w:pPr>
    </w:p>
    <w:sectPr w:rsidR="0004070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46066"/>
    <w:multiLevelType w:val="multilevel"/>
    <w:tmpl w:val="DD78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321EB"/>
    <w:multiLevelType w:val="hybridMultilevel"/>
    <w:tmpl w:val="FFFFFFFF"/>
    <w:lvl w:ilvl="0" w:tplc="3A5E78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BC0C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3EBB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4E0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A287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40F9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9ABF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F847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00DE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0762D"/>
    <w:multiLevelType w:val="multilevel"/>
    <w:tmpl w:val="0130D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8E839DA"/>
    <w:multiLevelType w:val="multilevel"/>
    <w:tmpl w:val="63C4F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99A38BD"/>
    <w:multiLevelType w:val="hybridMultilevel"/>
    <w:tmpl w:val="FFFFFFFF"/>
    <w:lvl w:ilvl="0" w:tplc="A64E6F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7C7F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C45D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3CB3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0E08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6C2F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485A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A0CC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A02A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B2A48"/>
    <w:multiLevelType w:val="hybridMultilevel"/>
    <w:tmpl w:val="81EEEC9A"/>
    <w:lvl w:ilvl="0" w:tplc="3A08B446">
      <w:start w:val="75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2F276E"/>
    <w:multiLevelType w:val="multilevel"/>
    <w:tmpl w:val="9BD4A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E74DAF4"/>
    <w:multiLevelType w:val="hybridMultilevel"/>
    <w:tmpl w:val="FFFFFFFF"/>
    <w:lvl w:ilvl="0" w:tplc="CAC46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7A2C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36AA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CE56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302D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C89A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3C48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D2B2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2449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574702">
    <w:abstractNumId w:val="0"/>
  </w:num>
  <w:num w:numId="2" w16cid:durableId="1519664064">
    <w:abstractNumId w:val="5"/>
  </w:num>
  <w:num w:numId="3" w16cid:durableId="37511698">
    <w:abstractNumId w:val="4"/>
  </w:num>
  <w:num w:numId="4" w16cid:durableId="484512826">
    <w:abstractNumId w:val="6"/>
  </w:num>
  <w:num w:numId="5" w16cid:durableId="656959961">
    <w:abstractNumId w:val="3"/>
  </w:num>
  <w:num w:numId="6" w16cid:durableId="780877797">
    <w:abstractNumId w:val="2"/>
  </w:num>
  <w:num w:numId="7" w16cid:durableId="816651988">
    <w:abstractNumId w:val="7"/>
  </w:num>
  <w:num w:numId="8" w16cid:durableId="1716587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3B43914"/>
    <w:rsid w:val="0004070F"/>
    <w:rsid w:val="00072C81"/>
    <w:rsid w:val="000B1E79"/>
    <w:rsid w:val="000F68E0"/>
    <w:rsid w:val="001059E6"/>
    <w:rsid w:val="001C759A"/>
    <w:rsid w:val="001D61A2"/>
    <w:rsid w:val="002206D9"/>
    <w:rsid w:val="00260DA6"/>
    <w:rsid w:val="00275BEB"/>
    <w:rsid w:val="0029127D"/>
    <w:rsid w:val="002F2133"/>
    <w:rsid w:val="00305202"/>
    <w:rsid w:val="00396C64"/>
    <w:rsid w:val="003A536D"/>
    <w:rsid w:val="003B08A3"/>
    <w:rsid w:val="003C361C"/>
    <w:rsid w:val="003C67DC"/>
    <w:rsid w:val="003E115E"/>
    <w:rsid w:val="003F32BE"/>
    <w:rsid w:val="00436BB4"/>
    <w:rsid w:val="004830FE"/>
    <w:rsid w:val="004A0E68"/>
    <w:rsid w:val="004B7268"/>
    <w:rsid w:val="004D2889"/>
    <w:rsid w:val="004E17B0"/>
    <w:rsid w:val="0052668C"/>
    <w:rsid w:val="00570334"/>
    <w:rsid w:val="005E1865"/>
    <w:rsid w:val="005F22E4"/>
    <w:rsid w:val="00613A80"/>
    <w:rsid w:val="00620CCA"/>
    <w:rsid w:val="00646AC9"/>
    <w:rsid w:val="006822EA"/>
    <w:rsid w:val="006A55FD"/>
    <w:rsid w:val="006B355E"/>
    <w:rsid w:val="006C7E4C"/>
    <w:rsid w:val="006D1F64"/>
    <w:rsid w:val="00704BE7"/>
    <w:rsid w:val="00711F18"/>
    <w:rsid w:val="007A78A0"/>
    <w:rsid w:val="007C655C"/>
    <w:rsid w:val="00806D06"/>
    <w:rsid w:val="008112FB"/>
    <w:rsid w:val="008916CE"/>
    <w:rsid w:val="008A51F2"/>
    <w:rsid w:val="008D219D"/>
    <w:rsid w:val="00931D8C"/>
    <w:rsid w:val="00964222"/>
    <w:rsid w:val="009A2D1B"/>
    <w:rsid w:val="009C6D36"/>
    <w:rsid w:val="00A106A6"/>
    <w:rsid w:val="00A31EA7"/>
    <w:rsid w:val="00A54404"/>
    <w:rsid w:val="00A8664C"/>
    <w:rsid w:val="00AA7A27"/>
    <w:rsid w:val="00B05C92"/>
    <w:rsid w:val="00BB38A4"/>
    <w:rsid w:val="00BC0018"/>
    <w:rsid w:val="00CE0FF2"/>
    <w:rsid w:val="00CE44AB"/>
    <w:rsid w:val="00D71D9E"/>
    <w:rsid w:val="00D8296A"/>
    <w:rsid w:val="00E03F98"/>
    <w:rsid w:val="00E36D7D"/>
    <w:rsid w:val="00E53643"/>
    <w:rsid w:val="00E666D9"/>
    <w:rsid w:val="00E87EF5"/>
    <w:rsid w:val="00EB789C"/>
    <w:rsid w:val="00F92975"/>
    <w:rsid w:val="00FC2D8A"/>
    <w:rsid w:val="00FC49A0"/>
    <w:rsid w:val="018AF650"/>
    <w:rsid w:val="02CF2741"/>
    <w:rsid w:val="038BBF69"/>
    <w:rsid w:val="03D9A7AE"/>
    <w:rsid w:val="04F7496B"/>
    <w:rsid w:val="056AA993"/>
    <w:rsid w:val="086211F8"/>
    <w:rsid w:val="09B3BA17"/>
    <w:rsid w:val="0B4803E9"/>
    <w:rsid w:val="0BFAFF1B"/>
    <w:rsid w:val="0C1C79A8"/>
    <w:rsid w:val="0C7518BF"/>
    <w:rsid w:val="0CC45D13"/>
    <w:rsid w:val="0D155C26"/>
    <w:rsid w:val="0E4D869E"/>
    <w:rsid w:val="0ED00A50"/>
    <w:rsid w:val="111A4093"/>
    <w:rsid w:val="11802142"/>
    <w:rsid w:val="11C0B8EE"/>
    <w:rsid w:val="11DEC587"/>
    <w:rsid w:val="12C85227"/>
    <w:rsid w:val="138AE41C"/>
    <w:rsid w:val="15B014ED"/>
    <w:rsid w:val="1863BEE5"/>
    <w:rsid w:val="1AB9FD78"/>
    <w:rsid w:val="1B9F914C"/>
    <w:rsid w:val="20DE2882"/>
    <w:rsid w:val="228CA99A"/>
    <w:rsid w:val="22DCB523"/>
    <w:rsid w:val="24E1607D"/>
    <w:rsid w:val="2553E1D4"/>
    <w:rsid w:val="27C9ECC0"/>
    <w:rsid w:val="28510021"/>
    <w:rsid w:val="2A7B892A"/>
    <w:rsid w:val="2CA21411"/>
    <w:rsid w:val="2EE0295B"/>
    <w:rsid w:val="2F3935FA"/>
    <w:rsid w:val="30A2D643"/>
    <w:rsid w:val="3120D1E5"/>
    <w:rsid w:val="31B38774"/>
    <w:rsid w:val="31C918E9"/>
    <w:rsid w:val="32EE0C16"/>
    <w:rsid w:val="33B43914"/>
    <w:rsid w:val="3472E0BD"/>
    <w:rsid w:val="34A33B73"/>
    <w:rsid w:val="3558237A"/>
    <w:rsid w:val="3572143D"/>
    <w:rsid w:val="3689752E"/>
    <w:rsid w:val="36C75403"/>
    <w:rsid w:val="3BDB3F1C"/>
    <w:rsid w:val="3FA414E8"/>
    <w:rsid w:val="416D3B04"/>
    <w:rsid w:val="418A743B"/>
    <w:rsid w:val="41F05DE4"/>
    <w:rsid w:val="42668617"/>
    <w:rsid w:val="44600364"/>
    <w:rsid w:val="464EE9F4"/>
    <w:rsid w:val="47F76896"/>
    <w:rsid w:val="4824FD3D"/>
    <w:rsid w:val="49086850"/>
    <w:rsid w:val="49D24863"/>
    <w:rsid w:val="4AE58313"/>
    <w:rsid w:val="4B0666B1"/>
    <w:rsid w:val="514A2210"/>
    <w:rsid w:val="5344DE33"/>
    <w:rsid w:val="53B03113"/>
    <w:rsid w:val="57BC6AC7"/>
    <w:rsid w:val="5A3DCBB3"/>
    <w:rsid w:val="5AEB8D98"/>
    <w:rsid w:val="5AEDCB33"/>
    <w:rsid w:val="5BD15B0A"/>
    <w:rsid w:val="5BE2B7DB"/>
    <w:rsid w:val="5CE2FA92"/>
    <w:rsid w:val="5D2DF936"/>
    <w:rsid w:val="5D6B3218"/>
    <w:rsid w:val="5E4E3C78"/>
    <w:rsid w:val="605D78A0"/>
    <w:rsid w:val="61A1AE5B"/>
    <w:rsid w:val="6222DA95"/>
    <w:rsid w:val="62DD493F"/>
    <w:rsid w:val="630DFBC8"/>
    <w:rsid w:val="632599C1"/>
    <w:rsid w:val="650DC00D"/>
    <w:rsid w:val="656369ED"/>
    <w:rsid w:val="6633C32C"/>
    <w:rsid w:val="6656575A"/>
    <w:rsid w:val="67A648AB"/>
    <w:rsid w:val="68940799"/>
    <w:rsid w:val="68EE03AB"/>
    <w:rsid w:val="69BF5F92"/>
    <w:rsid w:val="6A81DA2D"/>
    <w:rsid w:val="6B951FA9"/>
    <w:rsid w:val="6D1483AD"/>
    <w:rsid w:val="6DAD7015"/>
    <w:rsid w:val="71971920"/>
    <w:rsid w:val="76A6A66D"/>
    <w:rsid w:val="76D17F0F"/>
    <w:rsid w:val="771BDE20"/>
    <w:rsid w:val="78AD34AE"/>
    <w:rsid w:val="78F2E43D"/>
    <w:rsid w:val="79130F36"/>
    <w:rsid w:val="7913B0CC"/>
    <w:rsid w:val="7962C66B"/>
    <w:rsid w:val="7A04A0B8"/>
    <w:rsid w:val="7AAE7E84"/>
    <w:rsid w:val="7B06F0A9"/>
    <w:rsid w:val="7B8A168E"/>
    <w:rsid w:val="7C27D451"/>
    <w:rsid w:val="7DF8D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2B6A1"/>
  <w15:chartTrackingRefBased/>
  <w15:docId w15:val="{398CAD95-B040-48EA-B7C2-C83286124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1AB9FD78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E87E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87EF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87EF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87E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87EF5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9C6D3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erasa.com.br/blog/pix-para-crianca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erasa.com.br/" TargetMode="External"/><Relationship Id="rId5" Type="http://schemas.openxmlformats.org/officeDocument/2006/relationships/styles" Target="styles.xml"/><Relationship Id="rId10" Type="http://schemas.openxmlformats.org/officeDocument/2006/relationships/hyperlink" Target="http://serasa.me/whatsapp_blo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serasalimpanome.com.b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7F436380A8FE4BBBDFE211B8D348CC" ma:contentTypeVersion="24" ma:contentTypeDescription="Create a new document." ma:contentTypeScope="" ma:versionID="5fbff5ae3a009104f4f15708a82ed762">
  <xsd:schema xmlns:xsd="http://www.w3.org/2001/XMLSchema" xmlns:xs="http://www.w3.org/2001/XMLSchema" xmlns:p="http://schemas.microsoft.com/office/2006/metadata/properties" xmlns:ns2="bbec0099-305f-4cb1-9318-43caba4a0ca4" xmlns:ns3="b178f695-71ff-4a8e-a565-49262d5985c0" targetNamespace="http://schemas.microsoft.com/office/2006/metadata/properties" ma:root="true" ma:fieldsID="deda8f8be959a83e61949c0efa1ab327" ns2:_="" ns3:_="">
    <xsd:import namespace="bbec0099-305f-4cb1-9318-43caba4a0ca4"/>
    <xsd:import namespace="b178f695-71ff-4a8e-a565-49262d598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Imagem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c0099-305f-4cb1-9318-43caba4a0c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bd36814-a0ed-4445-b17e-fb0b648984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Imagem" ma:index="24" nillable="true" ma:displayName="Imagem" ma:format="Thumbnail" ma:internalName="Imagem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8f695-71ff-4a8e-a565-49262d598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6a7ba8a-c930-481d-b00e-13f59e78ee48}" ma:internalName="TaxCatchAll" ma:showField="CatchAllData" ma:web="b178f695-71ff-4a8e-a565-49262d598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ec0099-305f-4cb1-9318-43caba4a0ca4">
      <Terms xmlns="http://schemas.microsoft.com/office/infopath/2007/PartnerControls"/>
    </lcf76f155ced4ddcb4097134ff3c332f>
    <TaxCatchAll xmlns="b178f695-71ff-4a8e-a565-49262d5985c0" xsi:nil="true"/>
    <Imagem xmlns="bbec0099-305f-4cb1-9318-43caba4a0ca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072381-4506-4EED-8343-4569EF598A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c0099-305f-4cb1-9318-43caba4a0ca4"/>
    <ds:schemaRef ds:uri="b178f695-71ff-4a8e-a565-49262d598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67D4AB-3B52-487A-A50B-FDC1026D0A1A}">
  <ds:schemaRefs>
    <ds:schemaRef ds:uri="http://schemas.microsoft.com/office/2006/metadata/properties"/>
    <ds:schemaRef ds:uri="http://schemas.microsoft.com/office/infopath/2007/PartnerControls"/>
    <ds:schemaRef ds:uri="bbec0099-305f-4cb1-9318-43caba4a0ca4"/>
    <ds:schemaRef ds:uri="b178f695-71ff-4a8e-a565-49262d5985c0"/>
  </ds:schemaRefs>
</ds:datastoreItem>
</file>

<file path=customXml/itemProps3.xml><?xml version="1.0" encoding="utf-8"?>
<ds:datastoreItem xmlns:ds="http://schemas.openxmlformats.org/officeDocument/2006/customXml" ds:itemID="{6CE8146A-C3F3-40F4-9AB1-44F38DA3D1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820</Words>
  <Characters>4433</Characters>
  <Application>Microsoft Office Word</Application>
  <DocSecurity>0</DocSecurity>
  <Lines>36</Lines>
  <Paragraphs>10</Paragraphs>
  <ScaleCrop>false</ScaleCrop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Peppe Cecchetti, Maria</dc:creator>
  <cp:keywords/>
  <dc:description/>
  <cp:lastModifiedBy>Catarina Gomes</cp:lastModifiedBy>
  <cp:revision>2</cp:revision>
  <dcterms:created xsi:type="dcterms:W3CDTF">2026-03-02T14:01:00Z</dcterms:created>
  <dcterms:modified xsi:type="dcterms:W3CDTF">2026-03-02T14:01:00Z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0x010100C57F436380A8FE4BBBDFE211B8D348CC</vt:lpwstr>
  </property>
  <property fmtid="{D5CDD505-2E9C-101B-9397-08002B2CF9AE}" pid="3" name="MediaServiceImageTags">
    <vt:lpwstr/>
  </property>
</Properties>
</file>