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355D" w14:textId="4565FA47" w:rsidR="007D6806" w:rsidRPr="00F0177E" w:rsidRDefault="007D6806" w:rsidP="007D6806">
      <w:pPr>
        <w:jc w:val="center"/>
        <w:rPr>
          <w:rFonts w:ascii="Arial" w:hAnsi="Arial" w:cs="Arial"/>
          <w:b/>
          <w:sz w:val="28"/>
          <w:szCs w:val="28"/>
        </w:rPr>
      </w:pPr>
      <w:r w:rsidRPr="00F0177E">
        <w:rPr>
          <w:rFonts w:ascii="Arial" w:hAnsi="Arial" w:cs="Arial"/>
          <w:b/>
          <w:sz w:val="28"/>
          <w:szCs w:val="28"/>
        </w:rPr>
        <w:t>4 em cada 10 idosos já caíram em fraudes financeiros: Serasa lança ferramenta para realizar denúncias</w:t>
      </w:r>
    </w:p>
    <w:p w14:paraId="7EB6D8E8" w14:textId="743F49B6" w:rsidR="007D6806" w:rsidRDefault="007D6806" w:rsidP="007D680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Nova funcionalidade permite que vítimas formalizem uma denúncia completa em poucos minutos;</w:t>
      </w:r>
    </w:p>
    <w:p w14:paraId="76D8FA2A" w14:textId="6CD2C9D5" w:rsidR="007D6806" w:rsidRDefault="007D6806" w:rsidP="007D680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Pesquisa realizada pela Serasa e </w:t>
      </w:r>
      <w:proofErr w:type="spellStart"/>
      <w:r>
        <w:rPr>
          <w:i/>
          <w:iCs/>
          <w:color w:val="000000"/>
        </w:rPr>
        <w:t>Silverguard</w:t>
      </w:r>
      <w:proofErr w:type="spellEnd"/>
      <w:r>
        <w:rPr>
          <w:i/>
          <w:iCs/>
          <w:color w:val="000000"/>
        </w:rPr>
        <w:t xml:space="preserve"> investiga principais comportamentos dos brasileiros acima de 60 anos em relação a golpes no país;</w:t>
      </w:r>
    </w:p>
    <w:p w14:paraId="7E29DAE1" w14:textId="76D52DEA" w:rsidR="007D6806" w:rsidRDefault="007D6806" w:rsidP="007D680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Principais fraudes em nome da Serasa acontecem por e-mail, seguido por mensagens no Whatsapp;</w:t>
      </w:r>
    </w:p>
    <w:p w14:paraId="600C5266" w14:textId="4A233836" w:rsidR="007D6806" w:rsidRDefault="007D6806" w:rsidP="007D680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Serasa reforça únicos canais para negociação de dívidas: empresa não cobra taxas e nem solicita depósitos em nomes de terceiros.</w:t>
      </w:r>
    </w:p>
    <w:p w14:paraId="31E76233" w14:textId="77777777" w:rsidR="007D6806" w:rsidRDefault="007D6806" w:rsidP="007D680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iCs/>
          <w:color w:val="000000"/>
        </w:rPr>
      </w:pPr>
    </w:p>
    <w:p w14:paraId="3AC28464" w14:textId="63223C29" w:rsidR="007D6806" w:rsidRPr="00FD4FC7" w:rsidRDefault="007D6806" w:rsidP="007D6806">
      <w:pPr>
        <w:jc w:val="both"/>
        <w:rPr>
          <w:rFonts w:ascii="Arial" w:eastAsia="Arial" w:hAnsi="Arial" w:cs="Arial"/>
          <w:sz w:val="24"/>
          <w:szCs w:val="24"/>
        </w:rPr>
      </w:pPr>
      <w:r w:rsidRPr="00FD4FC7">
        <w:rPr>
          <w:rFonts w:ascii="Arial" w:eastAsia="Arial" w:hAnsi="Arial" w:cs="Arial"/>
          <w:b/>
          <w:bCs/>
          <w:sz w:val="24"/>
          <w:szCs w:val="24"/>
        </w:rPr>
        <w:t>Dezembro de 2025 –</w:t>
      </w:r>
      <w:r w:rsidRPr="00FD4FC7">
        <w:rPr>
          <w:rFonts w:ascii="Arial" w:eastAsia="Arial" w:hAnsi="Arial" w:cs="Arial"/>
          <w:sz w:val="24"/>
          <w:szCs w:val="24"/>
        </w:rPr>
        <w:t xml:space="preserve"> Em meio ao Feirão Limpa Nome, quando milhões de consumidores buscam oportunidades para quitar dívidas, golpistas têm intensificado ataques usando o nome da Serasa para enganar especialmente brasileiros acima de 60 anos. Uma pesquisa realizada em parceria com a </w:t>
      </w:r>
      <w:proofErr w:type="spellStart"/>
      <w:r w:rsidRPr="00FD4FC7">
        <w:rPr>
          <w:rFonts w:ascii="Arial" w:eastAsia="Arial" w:hAnsi="Arial" w:cs="Arial"/>
          <w:sz w:val="24"/>
          <w:szCs w:val="24"/>
        </w:rPr>
        <w:t>Silverguard</w:t>
      </w:r>
      <w:proofErr w:type="spellEnd"/>
      <w:r w:rsidRPr="00FD4FC7">
        <w:rPr>
          <w:rFonts w:ascii="Arial" w:eastAsia="Arial" w:hAnsi="Arial" w:cs="Arial"/>
          <w:sz w:val="24"/>
          <w:szCs w:val="24"/>
        </w:rPr>
        <w:t xml:space="preserve"> e o Instituto Opinion Box mostra que 4 em cada 10 idosos já foram vítimas de golpes financeiros, e quase metade sofreu ao menos uma tentativa recente. </w:t>
      </w:r>
    </w:p>
    <w:p w14:paraId="020089CC" w14:textId="77777777" w:rsidR="007D6806" w:rsidRPr="00FD4FC7" w:rsidRDefault="007D6806" w:rsidP="007D6806">
      <w:pPr>
        <w:jc w:val="both"/>
        <w:rPr>
          <w:rFonts w:ascii="Arial" w:eastAsia="Arial" w:hAnsi="Arial" w:cs="Arial"/>
          <w:sz w:val="24"/>
          <w:szCs w:val="24"/>
        </w:rPr>
      </w:pPr>
      <w:r w:rsidRPr="00FD4FC7">
        <w:rPr>
          <w:rFonts w:ascii="Arial" w:eastAsia="Arial" w:hAnsi="Arial" w:cs="Arial"/>
          <w:sz w:val="24"/>
          <w:szCs w:val="24"/>
        </w:rPr>
        <w:t xml:space="preserve">O período de maior procura por acordos tem se tornado terreno fértil para criminosos que copiam a linguagem e a identidade visual de marcas conhecidas para transmitir credibilidade. Segundo o estudo, entre os que já foram vítimas, 40% passaram por mais de um golpe, e 80% registraram perdas financeiras — em mais da metade dos casos, acima de R$ 1.000. </w:t>
      </w:r>
    </w:p>
    <w:p w14:paraId="0E123176" w14:textId="7C3C92A2" w:rsidR="007D6806" w:rsidRPr="00FD4FC7" w:rsidRDefault="007D6806" w:rsidP="007D6806">
      <w:pPr>
        <w:jc w:val="both"/>
        <w:rPr>
          <w:rFonts w:ascii="Arial" w:eastAsia="Arial" w:hAnsi="Arial" w:cs="Arial"/>
          <w:sz w:val="24"/>
          <w:szCs w:val="24"/>
        </w:rPr>
      </w:pPr>
      <w:r w:rsidRPr="00FD4FC7">
        <w:rPr>
          <w:rFonts w:ascii="Arial" w:eastAsia="Arial" w:hAnsi="Arial" w:cs="Arial"/>
          <w:sz w:val="24"/>
          <w:szCs w:val="24"/>
        </w:rPr>
        <w:t>Os danos, porém, vão além do prejuízo monetário: os entrevistados relatam frustração (29%), raiva (25%), medo (19%), vergonha (11%) e impactos na saúde, como ansiedade e insônia (16%). Mesmo aqueles que não caíram em algum golpe ou não chegaram a perder dinheiro relatam mudança de hábitos: 57% deixaram de cadastrar cartão em sites pouco conhecidos, e 49% evitam abrir links, mesmo enviados por familiares.</w:t>
      </w:r>
    </w:p>
    <w:p w14:paraId="0AAF4265" w14:textId="77777777" w:rsidR="007D6806" w:rsidRPr="00FD4FC7" w:rsidRDefault="007D6806" w:rsidP="007D6806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D4FC7">
        <w:rPr>
          <w:rFonts w:ascii="Arial" w:hAnsi="Arial" w:cs="Arial"/>
          <w:sz w:val="24"/>
          <w:szCs w:val="24"/>
        </w:rPr>
        <w:br/>
      </w:r>
      <w:r w:rsidRPr="00FD4FC7">
        <w:rPr>
          <w:rFonts w:ascii="Arial" w:eastAsia="Arial" w:hAnsi="Arial" w:cs="Arial"/>
          <w:b/>
          <w:bCs/>
          <w:sz w:val="24"/>
          <w:szCs w:val="24"/>
        </w:rPr>
        <w:t>Golpes que usam o nome da Serasa seguem um padrão</w:t>
      </w:r>
    </w:p>
    <w:p w14:paraId="258686C2" w14:textId="77777777" w:rsidR="007D6806" w:rsidRPr="00FD4FC7" w:rsidRDefault="007D6806" w:rsidP="007D6806">
      <w:pPr>
        <w:jc w:val="both"/>
        <w:rPr>
          <w:rFonts w:ascii="Arial" w:eastAsia="Arial" w:hAnsi="Arial" w:cs="Arial"/>
          <w:sz w:val="24"/>
          <w:szCs w:val="24"/>
        </w:rPr>
      </w:pPr>
      <w:r w:rsidRPr="00FD4FC7">
        <w:rPr>
          <w:rFonts w:ascii="Arial" w:hAnsi="Arial" w:cs="Arial"/>
          <w:sz w:val="24"/>
          <w:szCs w:val="24"/>
        </w:rPr>
        <w:br/>
      </w:r>
      <w:r w:rsidRPr="00FD4FC7">
        <w:rPr>
          <w:rFonts w:ascii="Arial" w:eastAsia="Arial" w:hAnsi="Arial" w:cs="Arial"/>
          <w:sz w:val="24"/>
          <w:szCs w:val="24"/>
        </w:rPr>
        <w:t xml:space="preserve">Para além da pesquisa, a </w:t>
      </w:r>
      <w:proofErr w:type="spellStart"/>
      <w:r w:rsidRPr="00FD4FC7">
        <w:rPr>
          <w:rFonts w:ascii="Arial" w:eastAsia="Arial" w:hAnsi="Arial" w:cs="Arial"/>
          <w:sz w:val="24"/>
          <w:szCs w:val="24"/>
        </w:rPr>
        <w:t>Silverguard</w:t>
      </w:r>
      <w:proofErr w:type="spellEnd"/>
      <w:r w:rsidRPr="00FD4FC7">
        <w:rPr>
          <w:rFonts w:ascii="Arial" w:eastAsia="Arial" w:hAnsi="Arial" w:cs="Arial"/>
          <w:sz w:val="24"/>
          <w:szCs w:val="24"/>
        </w:rPr>
        <w:t xml:space="preserve"> analisou os golpes que se passam pela Serasa e identificou os principais canais usados pelos criminosos: 45% das fraudes ocorrem por e-mail, seguidas por WhatsApp (21%), anúncios em sites e aplicativos (11%), redes sociais (9%), apps de busca (5%) e SMS (2%).</w:t>
      </w:r>
    </w:p>
    <w:p w14:paraId="53F7BF47" w14:textId="7A478A03" w:rsidR="007D6806" w:rsidRPr="00FD4FC7" w:rsidRDefault="007D6806" w:rsidP="007D6806">
      <w:pPr>
        <w:jc w:val="both"/>
        <w:rPr>
          <w:rFonts w:ascii="Arial" w:eastAsia="Arial" w:hAnsi="Arial" w:cs="Arial"/>
          <w:sz w:val="24"/>
          <w:szCs w:val="24"/>
        </w:rPr>
      </w:pPr>
      <w:r w:rsidRPr="00FD4FC7">
        <w:rPr>
          <w:rFonts w:ascii="Arial" w:hAnsi="Arial" w:cs="Arial"/>
          <w:sz w:val="24"/>
          <w:szCs w:val="24"/>
        </w:rPr>
        <w:br/>
      </w:r>
      <w:r w:rsidRPr="00FD4FC7">
        <w:rPr>
          <w:rFonts w:ascii="Arial" w:eastAsia="Arial" w:hAnsi="Arial" w:cs="Arial"/>
          <w:sz w:val="24"/>
          <w:szCs w:val="24"/>
        </w:rPr>
        <w:t xml:space="preserve">O modo de atuação costuma ser semelhante. Os golpistas iniciam o contato oferecendo supostos “descontos exclusivos” válidos por tempo limitado e enviam links que direcionam o consumidor para páginas falsas ou números de atendimento que simulam equipes oficiais. Nessas conversas, solicitam dados pessoais e enviam boletos adulterados ou chaves Pix falsas. Após o pagamento, </w:t>
      </w:r>
      <w:r w:rsidRPr="00FD4FC7">
        <w:rPr>
          <w:rFonts w:ascii="Arial" w:eastAsia="Arial" w:hAnsi="Arial" w:cs="Arial"/>
          <w:sz w:val="24"/>
          <w:szCs w:val="24"/>
        </w:rPr>
        <w:lastRenderedPageBreak/>
        <w:t>o contato é encerrado, e a dívida permanece ativa, já que nada foi negociado pelos canais oficiais.</w:t>
      </w:r>
    </w:p>
    <w:p w14:paraId="51B892E5" w14:textId="0AE4A7A0" w:rsidR="007D6806" w:rsidRPr="00FD4FC7" w:rsidRDefault="007D6806" w:rsidP="007D6806">
      <w:pPr>
        <w:jc w:val="both"/>
        <w:rPr>
          <w:rFonts w:ascii="Arial" w:eastAsia="Arial" w:hAnsi="Arial" w:cs="Arial"/>
          <w:sz w:val="24"/>
          <w:szCs w:val="24"/>
        </w:rPr>
      </w:pPr>
      <w:r w:rsidRPr="00FD4FC7">
        <w:rPr>
          <w:rFonts w:ascii="Arial" w:hAnsi="Arial" w:cs="Arial"/>
          <w:sz w:val="24"/>
          <w:szCs w:val="24"/>
        </w:rPr>
        <w:br/>
      </w:r>
      <w:r w:rsidRPr="00FD4FC7">
        <w:rPr>
          <w:rFonts w:ascii="Arial" w:eastAsia="Arial" w:hAnsi="Arial" w:cs="Arial"/>
          <w:sz w:val="24"/>
          <w:szCs w:val="24"/>
        </w:rPr>
        <w:t xml:space="preserve">“Criminosos se aproveitam do período do Feirão para copiar a linguagem da Serasa e usar urgência como ferramenta de persuasão, induzindo o consumidor </w:t>
      </w:r>
      <w:sdt>
        <w:sdtPr>
          <w:rPr>
            <w:rFonts w:ascii="Arial" w:hAnsi="Arial" w:cs="Arial"/>
            <w:sz w:val="24"/>
            <w:szCs w:val="24"/>
          </w:rPr>
          <w:tag w:val="goog_rdk_0"/>
          <w:id w:val="-376577269"/>
        </w:sdtPr>
        <w:sdtContent>
          <w:r w:rsidRPr="00FD4FC7">
            <w:rPr>
              <w:rFonts w:ascii="Arial" w:eastAsia="Arial" w:hAnsi="Arial" w:cs="Arial"/>
              <w:sz w:val="24"/>
              <w:szCs w:val="24"/>
            </w:rPr>
            <w:t xml:space="preserve">mais </w:t>
          </w:r>
        </w:sdtContent>
      </w:sdt>
      <w:r w:rsidRPr="00FD4FC7">
        <w:rPr>
          <w:rFonts w:ascii="Arial" w:eastAsia="Arial" w:hAnsi="Arial" w:cs="Arial"/>
          <w:sz w:val="24"/>
          <w:szCs w:val="24"/>
        </w:rPr>
        <w:t xml:space="preserve">vulnerável ao erro”, afirma Marcia Netto, fundadora e CEO da </w:t>
      </w:r>
      <w:proofErr w:type="spellStart"/>
      <w:r w:rsidRPr="00FD4FC7">
        <w:rPr>
          <w:rFonts w:ascii="Arial" w:eastAsia="Arial" w:hAnsi="Arial" w:cs="Arial"/>
          <w:sz w:val="24"/>
          <w:szCs w:val="24"/>
        </w:rPr>
        <w:t>Silverguard</w:t>
      </w:r>
      <w:proofErr w:type="spellEnd"/>
      <w:r w:rsidRPr="00FD4FC7">
        <w:rPr>
          <w:rFonts w:ascii="Arial" w:eastAsia="Arial" w:hAnsi="Arial" w:cs="Arial"/>
          <w:sz w:val="24"/>
          <w:szCs w:val="24"/>
        </w:rPr>
        <w:t>. “Eles sabem que muitos brasileiros estão buscando acordos e tentam mascarar sinais claros de fraude com ofertas irresistíveis e links enganosos.”</w:t>
      </w:r>
    </w:p>
    <w:p w14:paraId="6F0DC45D" w14:textId="77777777" w:rsidR="007D6806" w:rsidRPr="00FD4FC7" w:rsidRDefault="007D6806" w:rsidP="007D6806">
      <w:pPr>
        <w:jc w:val="both"/>
        <w:rPr>
          <w:rFonts w:ascii="Arial" w:eastAsia="Arial" w:hAnsi="Arial" w:cs="Arial"/>
          <w:sz w:val="24"/>
          <w:szCs w:val="24"/>
        </w:rPr>
      </w:pPr>
    </w:p>
    <w:p w14:paraId="66D85916" w14:textId="294A26E3" w:rsidR="007D6806" w:rsidRPr="00FD4FC7" w:rsidRDefault="007D6806" w:rsidP="007D6806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D4FC7">
        <w:rPr>
          <w:rFonts w:ascii="Arial" w:eastAsia="Arial" w:hAnsi="Arial" w:cs="Arial"/>
          <w:b/>
          <w:bCs/>
          <w:sz w:val="24"/>
          <w:szCs w:val="24"/>
        </w:rPr>
        <w:t>Como fugir e denunciar golpes em nome da Serasa</w:t>
      </w:r>
    </w:p>
    <w:p w14:paraId="4879D891" w14:textId="7E322B68" w:rsidR="007D6806" w:rsidRPr="00FD4FC7" w:rsidRDefault="007D6806" w:rsidP="007D6806">
      <w:pPr>
        <w:jc w:val="both"/>
        <w:rPr>
          <w:rFonts w:ascii="Arial" w:eastAsia="Arial" w:hAnsi="Arial" w:cs="Arial"/>
          <w:sz w:val="24"/>
          <w:szCs w:val="24"/>
        </w:rPr>
      </w:pPr>
      <w:r w:rsidRPr="00FD4FC7">
        <w:rPr>
          <w:rFonts w:ascii="Arial" w:eastAsia="Arial" w:hAnsi="Arial" w:cs="Arial"/>
          <w:sz w:val="24"/>
          <w:szCs w:val="24"/>
        </w:rPr>
        <w:t>A Serasa reforça seus únicos canais oficiais para negociação de dívidas:</w:t>
      </w:r>
    </w:p>
    <w:p w14:paraId="15CAD768" w14:textId="77777777" w:rsidR="007D6806" w:rsidRPr="00FD4FC7" w:rsidRDefault="007D6806" w:rsidP="007D680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D4FC7">
        <w:rPr>
          <w:rFonts w:ascii="Arial" w:eastAsia="Arial" w:hAnsi="Arial" w:cs="Arial"/>
          <w:color w:val="000000"/>
          <w:sz w:val="24"/>
          <w:szCs w:val="24"/>
        </w:rPr>
        <w:t xml:space="preserve">Site oficial: </w:t>
      </w:r>
      <w:hyperlink r:id="rId8">
        <w:r w:rsidRPr="00FD4FC7">
          <w:rPr>
            <w:rFonts w:ascii="Arial" w:eastAsia="Arial" w:hAnsi="Arial" w:cs="Arial"/>
            <w:color w:val="000000"/>
            <w:sz w:val="24"/>
            <w:szCs w:val="24"/>
            <w:u w:val="single"/>
          </w:rPr>
          <w:t>www.serasa.com.br</w:t>
        </w:r>
      </w:hyperlink>
    </w:p>
    <w:p w14:paraId="21B66ADA" w14:textId="77777777" w:rsidR="007D6806" w:rsidRPr="00FD4FC7" w:rsidRDefault="007D6806" w:rsidP="007D680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D4FC7">
        <w:rPr>
          <w:rFonts w:ascii="Arial" w:eastAsia="Arial" w:hAnsi="Arial" w:cs="Arial"/>
          <w:color w:val="000000"/>
          <w:sz w:val="24"/>
          <w:szCs w:val="24"/>
        </w:rPr>
        <w:t xml:space="preserve">WhatsApp oficial: </w:t>
      </w:r>
      <w:hyperlink r:id="rId9">
        <w:r w:rsidRPr="00FD4FC7">
          <w:rPr>
            <w:rFonts w:ascii="Arial" w:eastAsia="Arial" w:hAnsi="Arial" w:cs="Arial"/>
            <w:color w:val="000000"/>
            <w:sz w:val="24"/>
            <w:szCs w:val="24"/>
            <w:u w:val="single"/>
          </w:rPr>
          <w:t>(11) 99575-2096</w:t>
        </w:r>
      </w:hyperlink>
    </w:p>
    <w:p w14:paraId="6E2DFE44" w14:textId="77777777" w:rsidR="007D6806" w:rsidRPr="00FD4FC7" w:rsidRDefault="007D6806" w:rsidP="007D680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D4FC7">
        <w:rPr>
          <w:rFonts w:ascii="Arial" w:eastAsia="Arial" w:hAnsi="Arial" w:cs="Arial"/>
          <w:color w:val="000000"/>
          <w:sz w:val="24"/>
          <w:szCs w:val="24"/>
        </w:rPr>
        <w:t xml:space="preserve">Aplicativo Android: </w:t>
      </w:r>
      <w:hyperlink r:id="rId10">
        <w:r w:rsidRPr="00FD4FC7">
          <w:rPr>
            <w:rFonts w:ascii="Arial" w:eastAsia="Arial" w:hAnsi="Arial" w:cs="Arial"/>
            <w:color w:val="000000"/>
            <w:sz w:val="24"/>
            <w:szCs w:val="24"/>
            <w:u w:val="single"/>
          </w:rPr>
          <w:t>Google Play</w:t>
        </w:r>
      </w:hyperlink>
    </w:p>
    <w:p w14:paraId="75806512" w14:textId="77777777" w:rsidR="007D6806" w:rsidRPr="00FD4FC7" w:rsidRDefault="007D6806" w:rsidP="007D680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D4FC7">
        <w:rPr>
          <w:rFonts w:ascii="Arial" w:eastAsia="Arial" w:hAnsi="Arial" w:cs="Arial"/>
          <w:color w:val="000000"/>
          <w:sz w:val="24"/>
          <w:szCs w:val="24"/>
        </w:rPr>
        <w:t xml:space="preserve">Aplicativo iOS: </w:t>
      </w:r>
      <w:hyperlink r:id="rId11">
        <w:r w:rsidRPr="00FD4FC7">
          <w:rPr>
            <w:rFonts w:ascii="Arial" w:eastAsia="Arial" w:hAnsi="Arial" w:cs="Arial"/>
            <w:color w:val="000000"/>
            <w:sz w:val="24"/>
            <w:szCs w:val="24"/>
            <w:u w:val="single"/>
          </w:rPr>
          <w:t>Apple Store</w:t>
        </w:r>
      </w:hyperlink>
    </w:p>
    <w:p w14:paraId="291F9F00" w14:textId="46A966B4" w:rsidR="007D6806" w:rsidRPr="00FD4FC7" w:rsidRDefault="007D6806" w:rsidP="007D6806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02BC40D" w14:textId="24388BA2" w:rsidR="007D6806" w:rsidRPr="00FD4FC7" w:rsidRDefault="007D6806" w:rsidP="007D6806">
      <w:pPr>
        <w:jc w:val="both"/>
        <w:rPr>
          <w:rFonts w:ascii="Arial" w:eastAsia="Arial" w:hAnsi="Arial" w:cs="Arial"/>
          <w:sz w:val="24"/>
          <w:szCs w:val="24"/>
        </w:rPr>
      </w:pPr>
      <w:r w:rsidRPr="00FD4FC7">
        <w:rPr>
          <w:rFonts w:ascii="Arial" w:eastAsia="Arial" w:hAnsi="Arial" w:cs="Arial"/>
          <w:sz w:val="24"/>
          <w:szCs w:val="24"/>
        </w:rPr>
        <w:t>“Alguns sinais devem acender o alerta aos consumidores: nunca solicitamos depósitos para contas de pessoas físicas e não cobramos taxas antecipadas para liberar descontos”, reforça Patrícia Camillo, gerente da Serasa. “Na dúvida, não clique em links suspeitos e não compartilhe seus dados sem checar os canais oficiais e selos de verificação nas redes sociais”.</w:t>
      </w:r>
    </w:p>
    <w:p w14:paraId="169811D4" w14:textId="703A22AC" w:rsidR="007D6806" w:rsidRPr="00FD4FC7" w:rsidRDefault="007D6806" w:rsidP="007D6806">
      <w:pPr>
        <w:jc w:val="both"/>
        <w:rPr>
          <w:rFonts w:ascii="Arial" w:eastAsia="Arial" w:hAnsi="Arial" w:cs="Arial"/>
          <w:sz w:val="24"/>
          <w:szCs w:val="24"/>
        </w:rPr>
      </w:pPr>
      <w:r w:rsidRPr="00FD4FC7">
        <w:rPr>
          <w:rFonts w:ascii="Arial" w:eastAsia="Arial" w:hAnsi="Arial" w:cs="Arial"/>
          <w:sz w:val="24"/>
          <w:szCs w:val="24"/>
        </w:rPr>
        <w:t xml:space="preserve">Diante desse cenário, a empresa também disponibiliza aos consumidores a Central Serasa no SOS Golpe, em parceria com a </w:t>
      </w:r>
      <w:proofErr w:type="spellStart"/>
      <w:r w:rsidRPr="00FD4FC7">
        <w:rPr>
          <w:rFonts w:ascii="Arial" w:eastAsia="Arial" w:hAnsi="Arial" w:cs="Arial"/>
          <w:sz w:val="24"/>
          <w:szCs w:val="24"/>
        </w:rPr>
        <w:t>Silverguard</w:t>
      </w:r>
      <w:proofErr w:type="spellEnd"/>
      <w:r w:rsidRPr="00FD4FC7">
        <w:rPr>
          <w:rFonts w:ascii="Arial" w:eastAsia="Arial" w:hAnsi="Arial" w:cs="Arial"/>
          <w:sz w:val="24"/>
          <w:szCs w:val="24"/>
        </w:rPr>
        <w:t>. A ferramenta permite que vítimas formalizem uma denúncia completa em poucos minutos, enquanto aciona imediatamente o banco recebedor para solicitar o bloqueio preventivo do valor.</w:t>
      </w:r>
    </w:p>
    <w:p w14:paraId="3D8E789F" w14:textId="77777777" w:rsidR="007D6806" w:rsidRPr="00FD4FC7" w:rsidRDefault="007D6806" w:rsidP="007D6806">
      <w:pPr>
        <w:jc w:val="both"/>
        <w:rPr>
          <w:rFonts w:ascii="Arial" w:eastAsia="Arial" w:hAnsi="Arial" w:cs="Arial"/>
          <w:sz w:val="24"/>
          <w:szCs w:val="24"/>
        </w:rPr>
      </w:pPr>
      <w:r w:rsidRPr="00FD4FC7">
        <w:rPr>
          <w:rFonts w:ascii="Arial" w:eastAsia="Arial" w:hAnsi="Arial" w:cs="Arial"/>
          <w:sz w:val="24"/>
          <w:szCs w:val="24"/>
        </w:rPr>
        <w:t>O atendimento funciona para qualquer golpe financeiro, mesmo aqueles que não envolvem diretamente a Serasa. Consumidores com mais de 60 anos entram automaticamente em uma fila prioritária, e as instituições financeiras recebem alertas específicos quando se trata de vítimas idosas.</w:t>
      </w:r>
    </w:p>
    <w:p w14:paraId="3EC53B67" w14:textId="2E55DAAA" w:rsidR="007D6806" w:rsidRPr="00FD4FC7" w:rsidRDefault="00FD4FC7" w:rsidP="007D680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</w:t>
      </w:r>
      <w:r w:rsidR="007D6806" w:rsidRPr="00FD4FC7">
        <w:rPr>
          <w:rFonts w:ascii="Arial" w:eastAsia="Arial" w:hAnsi="Arial" w:cs="Arial"/>
          <w:sz w:val="24"/>
          <w:szCs w:val="24"/>
        </w:rPr>
        <w:t>Não prometemos o dinheiro de volta, mas aumentamos as chances de recuperação com a velocidade e a qualificação do dossiê que enviamos gratuitamente para a instituição de destino. Ao mesmo tempo, com a Central SOS Golpe, garantimos uma jornada mais digna e empática para vítimas de golpes de engenharia social, que muitas vezes se sentem perdidas e envergonhadas”, finaliza Márcia Netto.</w:t>
      </w:r>
      <w:sdt>
        <w:sdtPr>
          <w:rPr>
            <w:rFonts w:ascii="Arial" w:hAnsi="Arial" w:cs="Arial"/>
            <w:sz w:val="24"/>
            <w:szCs w:val="24"/>
          </w:rPr>
          <w:tag w:val="goog_rdk_4"/>
          <w:id w:val="-1857584694"/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tag w:val="goog_rdk_5"/>
              <w:id w:val="-839494988"/>
              <w:showingPlcHdr/>
            </w:sdtPr>
            <w:sdtContent>
              <w:r w:rsidR="007D6806" w:rsidRPr="00FD4FC7">
                <w:rPr>
                  <w:rFonts w:ascii="Arial" w:hAnsi="Arial" w:cs="Arial"/>
                  <w:sz w:val="24"/>
                  <w:szCs w:val="24"/>
                </w:rPr>
                <w:t xml:space="preserve">     </w:t>
              </w:r>
            </w:sdtContent>
          </w:sdt>
        </w:sdtContent>
      </w:sdt>
      <w:r w:rsidR="007D6806" w:rsidRPr="00FD4FC7">
        <w:rPr>
          <w:rFonts w:ascii="Arial" w:eastAsia="Arial" w:hAnsi="Arial" w:cs="Arial"/>
          <w:sz w:val="24"/>
          <w:szCs w:val="24"/>
        </w:rPr>
        <w:t xml:space="preserve"> </w:t>
      </w:r>
    </w:p>
    <w:p w14:paraId="2F84A72D" w14:textId="77777777" w:rsidR="007D6806" w:rsidRPr="00FD4FC7" w:rsidRDefault="007D6806" w:rsidP="007D6806">
      <w:pPr>
        <w:jc w:val="both"/>
        <w:rPr>
          <w:rFonts w:ascii="Arial" w:eastAsia="Arial" w:hAnsi="Arial" w:cs="Arial"/>
          <w:sz w:val="24"/>
          <w:szCs w:val="24"/>
        </w:rPr>
      </w:pPr>
      <w:r w:rsidRPr="00FD4FC7">
        <w:rPr>
          <w:rFonts w:ascii="Arial" w:eastAsia="Arial" w:hAnsi="Arial" w:cs="Arial"/>
          <w:sz w:val="24"/>
          <w:szCs w:val="24"/>
        </w:rPr>
        <w:t>Para denunciar, a Serasa orienta:</w:t>
      </w:r>
    </w:p>
    <w:p w14:paraId="0F0E2B23" w14:textId="79884658" w:rsidR="007D6806" w:rsidRPr="00FD4FC7" w:rsidRDefault="007D6806" w:rsidP="007D6806">
      <w:pPr>
        <w:numPr>
          <w:ilvl w:val="0"/>
          <w:numId w:val="6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FD4FC7">
        <w:rPr>
          <w:rFonts w:ascii="Arial" w:eastAsia="Arial" w:hAnsi="Arial" w:cs="Arial"/>
          <w:sz w:val="24"/>
          <w:szCs w:val="24"/>
        </w:rPr>
        <w:t>Se for uma tentativa de golpe, acesse </w:t>
      </w:r>
      <w:hyperlink r:id="rId12">
        <w:r w:rsidRPr="00FD4FC7">
          <w:rPr>
            <w:rFonts w:ascii="Arial" w:eastAsia="Arial" w:hAnsi="Arial" w:cs="Arial"/>
            <w:color w:val="467886"/>
            <w:sz w:val="24"/>
            <w:szCs w:val="24"/>
            <w:u w:val="single"/>
          </w:rPr>
          <w:t>serasa.com.br/</w:t>
        </w:r>
        <w:proofErr w:type="spellStart"/>
        <w:r w:rsidRPr="00FD4FC7">
          <w:rPr>
            <w:rFonts w:ascii="Arial" w:eastAsia="Arial" w:hAnsi="Arial" w:cs="Arial"/>
            <w:color w:val="467886"/>
            <w:sz w:val="24"/>
            <w:szCs w:val="24"/>
            <w:u w:val="single"/>
          </w:rPr>
          <w:t>contra-fraudes</w:t>
        </w:r>
        <w:proofErr w:type="spellEnd"/>
      </w:hyperlink>
      <w:r w:rsidRPr="00FD4FC7">
        <w:rPr>
          <w:rFonts w:ascii="Arial" w:eastAsia="Arial" w:hAnsi="Arial" w:cs="Arial"/>
          <w:sz w:val="24"/>
          <w:szCs w:val="24"/>
        </w:rPr>
        <w:t>. Esse canal é indicado para denunciar sites, links ou números falsos que utilizam indevidamente a marca.</w:t>
      </w:r>
    </w:p>
    <w:p w14:paraId="1510F604" w14:textId="2C0148CB" w:rsidR="007D6806" w:rsidRPr="00FD4FC7" w:rsidRDefault="007D6806" w:rsidP="007D6806">
      <w:pPr>
        <w:numPr>
          <w:ilvl w:val="0"/>
          <w:numId w:val="6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FD4FC7">
        <w:rPr>
          <w:rFonts w:ascii="Arial" w:eastAsia="Arial" w:hAnsi="Arial" w:cs="Arial"/>
          <w:sz w:val="24"/>
          <w:szCs w:val="24"/>
        </w:rPr>
        <w:lastRenderedPageBreak/>
        <w:t xml:space="preserve">Se for um golpe com perde financeira, acesse </w:t>
      </w:r>
      <w:sdt>
        <w:sdtPr>
          <w:rPr>
            <w:rFonts w:ascii="Arial" w:hAnsi="Arial" w:cs="Arial"/>
            <w:sz w:val="24"/>
            <w:szCs w:val="24"/>
          </w:rPr>
          <w:tag w:val="goog_rdk_18"/>
          <w:id w:val="-657225848"/>
        </w:sdtPr>
        <w:sdtContent>
          <w:hyperlink r:id="rId13" w:history="1">
            <w:r w:rsidRPr="00FD4FC7">
              <w:rPr>
                <w:rFonts w:ascii="Arial" w:eastAsia="Arial" w:hAnsi="Arial" w:cs="Arial"/>
                <w:color w:val="1155CC"/>
                <w:sz w:val="24"/>
                <w:szCs w:val="24"/>
                <w:u w:val="single"/>
              </w:rPr>
              <w:t>central.sosgolpe.com.br/</w:t>
            </w:r>
            <w:proofErr w:type="spellStart"/>
            <w:r w:rsidRPr="00FD4FC7">
              <w:rPr>
                <w:rFonts w:ascii="Arial" w:eastAsia="Arial" w:hAnsi="Arial" w:cs="Arial"/>
                <w:color w:val="1155CC"/>
                <w:sz w:val="24"/>
                <w:szCs w:val="24"/>
                <w:u w:val="single"/>
              </w:rPr>
              <w:t>serasa</w:t>
            </w:r>
            <w:proofErr w:type="spellEnd"/>
          </w:hyperlink>
        </w:sdtContent>
      </w:sdt>
      <w:r w:rsidRPr="00FD4FC7">
        <w:rPr>
          <w:rFonts w:ascii="Arial" w:hAnsi="Arial" w:cs="Arial"/>
          <w:sz w:val="24"/>
          <w:szCs w:val="24"/>
        </w:rPr>
        <w:t xml:space="preserve">. </w:t>
      </w:r>
      <w:r w:rsidR="001B1D75" w:rsidRPr="00FD4FC7">
        <w:rPr>
          <w:rFonts w:ascii="Arial" w:eastAsia="Arial" w:hAnsi="Arial" w:cs="Arial"/>
          <w:sz w:val="24"/>
          <w:szCs w:val="24"/>
        </w:rPr>
        <w:t xml:space="preserve">A </w:t>
      </w:r>
      <w:r w:rsidRPr="00FD4FC7">
        <w:rPr>
          <w:rFonts w:ascii="Arial" w:eastAsia="Arial" w:hAnsi="Arial" w:cs="Arial"/>
          <w:sz w:val="24"/>
          <w:szCs w:val="24"/>
        </w:rPr>
        <w:t>vítima pode relatar o caso, anexar provas e rec</w:t>
      </w:r>
      <w:r w:rsidR="001B1D75" w:rsidRPr="00FD4FC7">
        <w:rPr>
          <w:rFonts w:ascii="Arial" w:eastAsia="Arial" w:hAnsi="Arial" w:cs="Arial"/>
          <w:sz w:val="24"/>
          <w:szCs w:val="24"/>
        </w:rPr>
        <w:t>eber um passo a passo que aumenta as chances de recuperar o seu dinheiro. Ao incluir a denúncia na Central Serasa do SOS Golpe, ela segue sendo acompanhada no WhatsApp do SOS Golpe.</w:t>
      </w:r>
    </w:p>
    <w:p w14:paraId="47FBE6FF" w14:textId="77777777" w:rsidR="007D6806" w:rsidRPr="00FD4FC7" w:rsidRDefault="007D6806" w:rsidP="007D6806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42E9B66" w14:textId="0D113509" w:rsidR="007D6806" w:rsidRPr="00FD4FC7" w:rsidRDefault="007D6806" w:rsidP="007D6806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D4FC7">
        <w:rPr>
          <w:rFonts w:ascii="Arial" w:eastAsia="Arial" w:hAnsi="Arial" w:cs="Arial"/>
          <w:b/>
          <w:bCs/>
          <w:sz w:val="24"/>
          <w:szCs w:val="24"/>
        </w:rPr>
        <w:t>Metodologia</w:t>
      </w:r>
    </w:p>
    <w:p w14:paraId="53916890" w14:textId="77777777" w:rsidR="007D6806" w:rsidRPr="00FD4FC7" w:rsidRDefault="007D6806" w:rsidP="007D6806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4ACE136" w14:textId="5A8F74DA" w:rsidR="007D6806" w:rsidRPr="00FD4FC7" w:rsidRDefault="007D6806" w:rsidP="007D6806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FD4FC7">
        <w:rPr>
          <w:rFonts w:ascii="Arial" w:eastAsia="Arial" w:hAnsi="Arial" w:cs="Arial"/>
          <w:sz w:val="24"/>
          <w:szCs w:val="24"/>
        </w:rPr>
        <w:t>Pesquisa realizada pelo Instituto Opinion Box entre 07 e 13 de novembro de 2025, com mais de 1000 entrevistas online em todo o Brasil, com pessoas de 60 anos ou mais. Margem de erro de 3.1 pontos percentuais</w:t>
      </w:r>
    </w:p>
    <w:p w14:paraId="07AF0B1C" w14:textId="77777777" w:rsidR="007D6806" w:rsidRPr="00FD4FC7" w:rsidRDefault="007D6806" w:rsidP="007D6806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1275D9F" w14:textId="77777777" w:rsidR="007D6806" w:rsidRPr="00FD4FC7" w:rsidRDefault="007D6806" w:rsidP="007D6806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D4FC7">
        <w:rPr>
          <w:rFonts w:ascii="Arial" w:eastAsia="Arial" w:hAnsi="Arial" w:cs="Arial"/>
          <w:b/>
          <w:bCs/>
          <w:color w:val="000000"/>
          <w:sz w:val="24"/>
          <w:szCs w:val="24"/>
        </w:rPr>
        <w:t>Informações à imprensa:</w:t>
      </w:r>
      <w:r w:rsidRPr="00FD4FC7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A18C45E" w14:textId="77777777" w:rsidR="00F2735C" w:rsidRDefault="00F2735C" w:rsidP="00F2735C">
      <w:pPr>
        <w:spacing w:after="240" w:line="276" w:lineRule="auto"/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00431E7C">
        <w:rPr>
          <w:b/>
          <w:color w:val="000000"/>
        </w:rPr>
        <w:t>ngf</w:t>
      </w:r>
      <w:proofErr w:type="spellEnd"/>
      <w:r w:rsidRPr="00431E7C">
        <w:rPr>
          <w:b/>
          <w:color w:val="000000"/>
        </w:rPr>
        <w:t xml:space="preserve"> imprensa e assessoria (51)991236847 e (51) 996537333</w:t>
      </w:r>
    </w:p>
    <w:p w14:paraId="3913C5E0" w14:textId="77777777" w:rsidR="007D6806" w:rsidRPr="00FD4FC7" w:rsidRDefault="007D6806" w:rsidP="007D6806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69AF565" w14:textId="77777777" w:rsidR="007D6806" w:rsidRPr="00FD4FC7" w:rsidRDefault="007D6806" w:rsidP="007D6806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D4FC7">
        <w:rPr>
          <w:rFonts w:ascii="Arial" w:eastAsia="Arial" w:hAnsi="Arial" w:cs="Arial"/>
          <w:b/>
          <w:bCs/>
          <w:color w:val="000000"/>
          <w:sz w:val="24"/>
          <w:szCs w:val="24"/>
        </w:rPr>
        <w:t>Sobre a Serasa</w:t>
      </w:r>
      <w:r w:rsidRPr="00FD4FC7">
        <w:rPr>
          <w:rFonts w:ascii="Arial" w:eastAsia="Arial" w:hAnsi="Arial" w:cs="Arial"/>
          <w:color w:val="000000"/>
          <w:sz w:val="24"/>
          <w:szCs w:val="24"/>
        </w:rPr>
        <w:t>   </w:t>
      </w:r>
    </w:p>
    <w:p w14:paraId="1F84D63C" w14:textId="485AC07C" w:rsidR="007D6806" w:rsidRPr="00FD4FC7" w:rsidRDefault="007D6806" w:rsidP="007D6806">
      <w:pPr>
        <w:spacing w:after="28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D4FC7">
        <w:rPr>
          <w:rFonts w:ascii="Arial" w:eastAsia="Arial" w:hAnsi="Arial" w:cs="Arial"/>
          <w:color w:val="000000"/>
          <w:sz w:val="24"/>
          <w:szCs w:val="24"/>
        </w:rPr>
        <w:t>Com o propósito de revolucionar o acesso ao crédito no Brasil, a Serasa oferece um ecossistema completo voltado para a melhoria da saúde financeira da população por meio de produtos e serviços digitais. Mais informações em </w:t>
      </w:r>
      <w:hyperlink r:id="rId14">
        <w:r w:rsidRPr="00FD4FC7">
          <w:rPr>
            <w:rFonts w:ascii="Arial" w:eastAsia="Arial" w:hAnsi="Arial" w:cs="Arial"/>
            <w:color w:val="000000"/>
            <w:sz w:val="24"/>
            <w:szCs w:val="24"/>
            <w:u w:val="single"/>
          </w:rPr>
          <w:t>www.serasa.com.br</w:t>
        </w:r>
      </w:hyperlink>
      <w:r w:rsidRPr="00FD4FC7">
        <w:rPr>
          <w:rFonts w:ascii="Arial" w:eastAsia="Arial" w:hAnsi="Arial" w:cs="Arial"/>
          <w:color w:val="000000"/>
          <w:sz w:val="24"/>
          <w:szCs w:val="24"/>
        </w:rPr>
        <w:t> e via redes sociais no @serasa.</w:t>
      </w:r>
    </w:p>
    <w:p w14:paraId="15889088" w14:textId="5A98E111" w:rsidR="007D6806" w:rsidRPr="00FD4FC7" w:rsidRDefault="007D6806" w:rsidP="007D6806">
      <w:pPr>
        <w:spacing w:after="28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FD4FC7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Sobre a </w:t>
      </w:r>
      <w:proofErr w:type="spellStart"/>
      <w:r w:rsidRPr="00FD4FC7">
        <w:rPr>
          <w:rFonts w:ascii="Arial" w:eastAsia="Arial" w:hAnsi="Arial" w:cs="Arial"/>
          <w:b/>
          <w:bCs/>
          <w:color w:val="000000"/>
          <w:sz w:val="24"/>
          <w:szCs w:val="24"/>
        </w:rPr>
        <w:t>Silverguard</w:t>
      </w:r>
      <w:proofErr w:type="spellEnd"/>
    </w:p>
    <w:p w14:paraId="26401B69" w14:textId="40CB5185" w:rsidR="00043E66" w:rsidRPr="00FD4FC7" w:rsidRDefault="007D6806" w:rsidP="002C6E71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 w:rsidRPr="00FD4FC7"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Pr="00FD4FC7">
        <w:rPr>
          <w:rFonts w:ascii="Arial" w:eastAsia="Arial" w:hAnsi="Arial" w:cs="Arial"/>
          <w:sz w:val="24"/>
          <w:szCs w:val="24"/>
        </w:rPr>
        <w:t>Silverguard</w:t>
      </w:r>
      <w:proofErr w:type="spellEnd"/>
      <w:r w:rsidRPr="00FD4FC7">
        <w:rPr>
          <w:rFonts w:ascii="Arial" w:eastAsia="Arial" w:hAnsi="Arial" w:cs="Arial"/>
          <w:sz w:val="24"/>
          <w:szCs w:val="24"/>
        </w:rPr>
        <w:t xml:space="preserve"> é a principal plataforma brasileira de inteligência </w:t>
      </w:r>
      <w:proofErr w:type="gramStart"/>
      <w:r w:rsidRPr="00FD4FC7">
        <w:rPr>
          <w:rFonts w:ascii="Arial" w:eastAsia="Arial" w:hAnsi="Arial" w:cs="Arial"/>
          <w:sz w:val="24"/>
          <w:szCs w:val="24"/>
        </w:rPr>
        <w:t>contra golpes</w:t>
      </w:r>
      <w:proofErr w:type="gramEnd"/>
      <w:r w:rsidRPr="00FD4FC7">
        <w:rPr>
          <w:rFonts w:ascii="Arial" w:eastAsia="Arial" w:hAnsi="Arial" w:cs="Arial"/>
          <w:sz w:val="24"/>
          <w:szCs w:val="24"/>
        </w:rPr>
        <w:t xml:space="preserve">. Por meio do </w:t>
      </w:r>
      <w:r w:rsidRPr="00FD4FC7">
        <w:rPr>
          <w:rFonts w:ascii="Arial" w:eastAsia="Arial" w:hAnsi="Arial" w:cs="Arial"/>
          <w:b/>
          <w:bCs/>
          <w:sz w:val="24"/>
          <w:szCs w:val="24"/>
        </w:rPr>
        <w:t>SOS Golpe</w:t>
      </w:r>
      <w:r w:rsidRPr="00FD4FC7">
        <w:rPr>
          <w:rFonts w:ascii="Arial" w:eastAsia="Arial" w:hAnsi="Arial" w:cs="Arial"/>
          <w:sz w:val="24"/>
          <w:szCs w:val="24"/>
        </w:rPr>
        <w:t xml:space="preserve"> e da solução de </w:t>
      </w:r>
      <w:r w:rsidRPr="00FD4FC7">
        <w:rPr>
          <w:rFonts w:ascii="Arial" w:eastAsia="Arial" w:hAnsi="Arial" w:cs="Arial"/>
          <w:b/>
          <w:bCs/>
          <w:sz w:val="24"/>
          <w:szCs w:val="24"/>
        </w:rPr>
        <w:t>MED-as-a-Service</w:t>
      </w:r>
      <w:r w:rsidRPr="00FD4FC7">
        <w:rPr>
          <w:rFonts w:ascii="Arial" w:eastAsia="Arial" w:hAnsi="Arial" w:cs="Arial"/>
          <w:sz w:val="24"/>
          <w:szCs w:val="24"/>
        </w:rPr>
        <w:t xml:space="preserve">, já apoiou centenas de milhares de vítimas e contribuiu para a recuperação de milhões de reais, conectando vítimas, bancos, fintechs e </w:t>
      </w:r>
      <w:sdt>
        <w:sdtPr>
          <w:rPr>
            <w:rFonts w:ascii="Arial" w:hAnsi="Arial" w:cs="Arial"/>
            <w:sz w:val="24"/>
            <w:szCs w:val="24"/>
          </w:rPr>
          <w:tag w:val="goog_rdk_33"/>
          <w:id w:val="-1429223552"/>
        </w:sdtPr>
        <w:sdtContent>
          <w:r w:rsidRPr="00FD4FC7">
            <w:rPr>
              <w:rFonts w:ascii="Arial" w:eastAsia="Arial" w:hAnsi="Arial" w:cs="Arial"/>
              <w:sz w:val="24"/>
              <w:szCs w:val="24"/>
            </w:rPr>
            <w:t>plataformas</w:t>
          </w:r>
        </w:sdtContent>
      </w:sdt>
      <w:sdt>
        <w:sdtPr>
          <w:rPr>
            <w:rFonts w:ascii="Arial" w:hAnsi="Arial" w:cs="Arial"/>
            <w:sz w:val="24"/>
            <w:szCs w:val="24"/>
          </w:rPr>
          <w:tag w:val="goog_rdk_34"/>
          <w:id w:val="971254946"/>
          <w:showingPlcHdr/>
        </w:sdtPr>
        <w:sdtContent>
          <w:r w:rsidRPr="00FD4FC7">
            <w:rPr>
              <w:rFonts w:ascii="Arial" w:hAnsi="Arial" w:cs="Arial"/>
              <w:sz w:val="24"/>
              <w:szCs w:val="24"/>
            </w:rPr>
            <w:t xml:space="preserve">     </w:t>
          </w:r>
        </w:sdtContent>
      </w:sdt>
      <w:r w:rsidRPr="00FD4FC7">
        <w:rPr>
          <w:rFonts w:ascii="Arial" w:eastAsia="Arial" w:hAnsi="Arial" w:cs="Arial"/>
          <w:sz w:val="24"/>
          <w:szCs w:val="24"/>
        </w:rPr>
        <w:t xml:space="preserve"> em uma rede colaborativa de </w:t>
      </w:r>
      <w:sdt>
        <w:sdtPr>
          <w:rPr>
            <w:rFonts w:ascii="Arial" w:hAnsi="Arial" w:cs="Arial"/>
            <w:sz w:val="24"/>
            <w:szCs w:val="24"/>
          </w:rPr>
          <w:tag w:val="goog_rdk_35"/>
          <w:id w:val="1954996381"/>
        </w:sdtPr>
        <w:sdtContent>
          <w:r w:rsidRPr="00FD4FC7">
            <w:rPr>
              <w:rFonts w:ascii="Arial" w:eastAsia="Arial" w:hAnsi="Arial" w:cs="Arial"/>
              <w:sz w:val="24"/>
              <w:szCs w:val="24"/>
            </w:rPr>
            <w:t>resposta r</w:t>
          </w:r>
          <w:sdt>
            <w:sdtPr>
              <w:rPr>
                <w:rFonts w:ascii="Arial" w:hAnsi="Arial" w:cs="Arial"/>
                <w:sz w:val="24"/>
                <w:szCs w:val="24"/>
              </w:rPr>
              <w:tag w:val="goog_rdk_36"/>
              <w:id w:val="-430440822"/>
            </w:sdtPr>
            <w:sdtContent>
              <w:r w:rsidRPr="00FD4FC7">
                <w:rPr>
                  <w:rFonts w:ascii="Arial" w:eastAsia="Arial" w:hAnsi="Arial" w:cs="Arial"/>
                  <w:sz w:val="24"/>
                  <w:szCs w:val="24"/>
                </w:rPr>
                <w:t xml:space="preserve">ápida e </w:t>
              </w:r>
            </w:sdtContent>
          </w:sdt>
        </w:sdtContent>
      </w:sdt>
      <w:r w:rsidRPr="00FD4FC7">
        <w:rPr>
          <w:rFonts w:ascii="Arial" w:eastAsia="Arial" w:hAnsi="Arial" w:cs="Arial"/>
          <w:sz w:val="24"/>
          <w:szCs w:val="24"/>
        </w:rPr>
        <w:t>prevenção</w:t>
      </w:r>
      <w:r w:rsidRPr="00FD4FC7">
        <w:rPr>
          <w:rFonts w:ascii="Arial" w:hAnsi="Arial" w:cs="Arial"/>
          <w:sz w:val="24"/>
          <w:szCs w:val="24"/>
        </w:rPr>
        <w:t>.</w:t>
      </w:r>
    </w:p>
    <w:sectPr w:rsidR="00043E66" w:rsidRPr="00FD4FC7" w:rsidSect="007D680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732BC"/>
    <w:multiLevelType w:val="multilevel"/>
    <w:tmpl w:val="29A2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375CB"/>
    <w:multiLevelType w:val="multilevel"/>
    <w:tmpl w:val="93E8C4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ABA144E"/>
    <w:multiLevelType w:val="multilevel"/>
    <w:tmpl w:val="6B46BE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73C465A"/>
    <w:multiLevelType w:val="hybridMultilevel"/>
    <w:tmpl w:val="484029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FA30E"/>
    <w:multiLevelType w:val="hybridMultilevel"/>
    <w:tmpl w:val="6B6693BA"/>
    <w:lvl w:ilvl="0" w:tplc="C032B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301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98A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45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AD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E6F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3E0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C8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8E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91967"/>
    <w:multiLevelType w:val="multilevel"/>
    <w:tmpl w:val="89AAAE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77725305">
    <w:abstractNumId w:val="3"/>
  </w:num>
  <w:num w:numId="2" w16cid:durableId="843206678">
    <w:abstractNumId w:val="4"/>
  </w:num>
  <w:num w:numId="3" w16cid:durableId="1800369383">
    <w:abstractNumId w:val="0"/>
  </w:num>
  <w:num w:numId="4" w16cid:durableId="52776180">
    <w:abstractNumId w:val="1"/>
  </w:num>
  <w:num w:numId="5" w16cid:durableId="908878918">
    <w:abstractNumId w:val="2"/>
  </w:num>
  <w:num w:numId="6" w16cid:durableId="1120957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66"/>
    <w:rsid w:val="00015117"/>
    <w:rsid w:val="00030358"/>
    <w:rsid w:val="00043E66"/>
    <w:rsid w:val="000A471F"/>
    <w:rsid w:val="000A713E"/>
    <w:rsid w:val="000C773A"/>
    <w:rsid w:val="000F4D44"/>
    <w:rsid w:val="00141197"/>
    <w:rsid w:val="00162D21"/>
    <w:rsid w:val="00162E93"/>
    <w:rsid w:val="00166840"/>
    <w:rsid w:val="0019223A"/>
    <w:rsid w:val="001A352C"/>
    <w:rsid w:val="001A3D01"/>
    <w:rsid w:val="001B1D75"/>
    <w:rsid w:val="001B51E4"/>
    <w:rsid w:val="0021605E"/>
    <w:rsid w:val="00230F56"/>
    <w:rsid w:val="00241CD5"/>
    <w:rsid w:val="00242A57"/>
    <w:rsid w:val="00255F3A"/>
    <w:rsid w:val="00280BD3"/>
    <w:rsid w:val="00287EF7"/>
    <w:rsid w:val="002C6E71"/>
    <w:rsid w:val="002F0D3F"/>
    <w:rsid w:val="00310545"/>
    <w:rsid w:val="00311264"/>
    <w:rsid w:val="00321CFA"/>
    <w:rsid w:val="00336A71"/>
    <w:rsid w:val="003470FE"/>
    <w:rsid w:val="003671A1"/>
    <w:rsid w:val="003C4989"/>
    <w:rsid w:val="003D3DDB"/>
    <w:rsid w:val="003E1759"/>
    <w:rsid w:val="00402A36"/>
    <w:rsid w:val="004150AD"/>
    <w:rsid w:val="00433926"/>
    <w:rsid w:val="00444FBF"/>
    <w:rsid w:val="0047720F"/>
    <w:rsid w:val="0049137C"/>
    <w:rsid w:val="00494269"/>
    <w:rsid w:val="004A2AD4"/>
    <w:rsid w:val="004B2BEE"/>
    <w:rsid w:val="004B7030"/>
    <w:rsid w:val="005038E3"/>
    <w:rsid w:val="0051552A"/>
    <w:rsid w:val="00536F9D"/>
    <w:rsid w:val="005A2F84"/>
    <w:rsid w:val="005B7BB7"/>
    <w:rsid w:val="00623A42"/>
    <w:rsid w:val="0062426F"/>
    <w:rsid w:val="0065464A"/>
    <w:rsid w:val="00664CAA"/>
    <w:rsid w:val="006E0778"/>
    <w:rsid w:val="006E34D6"/>
    <w:rsid w:val="006E72C6"/>
    <w:rsid w:val="006F0AAF"/>
    <w:rsid w:val="00711988"/>
    <w:rsid w:val="007139ED"/>
    <w:rsid w:val="00715182"/>
    <w:rsid w:val="00716A49"/>
    <w:rsid w:val="007817FE"/>
    <w:rsid w:val="00782C84"/>
    <w:rsid w:val="007865B9"/>
    <w:rsid w:val="00793954"/>
    <w:rsid w:val="007A2A16"/>
    <w:rsid w:val="007D24AB"/>
    <w:rsid w:val="007D6806"/>
    <w:rsid w:val="007F32AD"/>
    <w:rsid w:val="00811362"/>
    <w:rsid w:val="008774C0"/>
    <w:rsid w:val="008A1E40"/>
    <w:rsid w:val="008B2DC7"/>
    <w:rsid w:val="008C3BC4"/>
    <w:rsid w:val="008C5C2C"/>
    <w:rsid w:val="008D0F51"/>
    <w:rsid w:val="00917B2B"/>
    <w:rsid w:val="00942880"/>
    <w:rsid w:val="00965195"/>
    <w:rsid w:val="009B4A58"/>
    <w:rsid w:val="009E3786"/>
    <w:rsid w:val="009F2270"/>
    <w:rsid w:val="00A3633A"/>
    <w:rsid w:val="00A379D2"/>
    <w:rsid w:val="00A516C2"/>
    <w:rsid w:val="00A90D8C"/>
    <w:rsid w:val="00A96156"/>
    <w:rsid w:val="00AC363A"/>
    <w:rsid w:val="00AC5A19"/>
    <w:rsid w:val="00AD32B6"/>
    <w:rsid w:val="00AE188E"/>
    <w:rsid w:val="00B14C8F"/>
    <w:rsid w:val="00B30152"/>
    <w:rsid w:val="00BB5C06"/>
    <w:rsid w:val="00C0480B"/>
    <w:rsid w:val="00C12E47"/>
    <w:rsid w:val="00C156D3"/>
    <w:rsid w:val="00C274A7"/>
    <w:rsid w:val="00C6049E"/>
    <w:rsid w:val="00C740E0"/>
    <w:rsid w:val="00CB49B0"/>
    <w:rsid w:val="00CC5AAE"/>
    <w:rsid w:val="00CC5E0E"/>
    <w:rsid w:val="00D05B23"/>
    <w:rsid w:val="00D079DB"/>
    <w:rsid w:val="00D63E34"/>
    <w:rsid w:val="00D72C70"/>
    <w:rsid w:val="00D7515E"/>
    <w:rsid w:val="00D76DBF"/>
    <w:rsid w:val="00D80A12"/>
    <w:rsid w:val="00DA0A4F"/>
    <w:rsid w:val="00DA2DF9"/>
    <w:rsid w:val="00DA4E6E"/>
    <w:rsid w:val="00DA54F4"/>
    <w:rsid w:val="00DB4598"/>
    <w:rsid w:val="00DE3843"/>
    <w:rsid w:val="00DE483A"/>
    <w:rsid w:val="00E04865"/>
    <w:rsid w:val="00E075C8"/>
    <w:rsid w:val="00E309C5"/>
    <w:rsid w:val="00E36344"/>
    <w:rsid w:val="00E4634A"/>
    <w:rsid w:val="00E70A1D"/>
    <w:rsid w:val="00E84B14"/>
    <w:rsid w:val="00E87818"/>
    <w:rsid w:val="00EB21AE"/>
    <w:rsid w:val="00EE2BFD"/>
    <w:rsid w:val="00F0177E"/>
    <w:rsid w:val="00F0404A"/>
    <w:rsid w:val="00F05277"/>
    <w:rsid w:val="00F07956"/>
    <w:rsid w:val="00F23A17"/>
    <w:rsid w:val="00F2735C"/>
    <w:rsid w:val="00F32F50"/>
    <w:rsid w:val="00F65B28"/>
    <w:rsid w:val="00F71938"/>
    <w:rsid w:val="00FB2587"/>
    <w:rsid w:val="00FB33F9"/>
    <w:rsid w:val="00FD4FC7"/>
    <w:rsid w:val="064430A7"/>
    <w:rsid w:val="0659CB47"/>
    <w:rsid w:val="08A8B565"/>
    <w:rsid w:val="0A5FBADB"/>
    <w:rsid w:val="0A8DF09C"/>
    <w:rsid w:val="0B63BDFA"/>
    <w:rsid w:val="0C5E4692"/>
    <w:rsid w:val="0E98B294"/>
    <w:rsid w:val="10DBBA05"/>
    <w:rsid w:val="124FC2A4"/>
    <w:rsid w:val="15B31F4A"/>
    <w:rsid w:val="19B8BC21"/>
    <w:rsid w:val="1C49A6E0"/>
    <w:rsid w:val="1C4F69CA"/>
    <w:rsid w:val="1CB9614F"/>
    <w:rsid w:val="1E537CF7"/>
    <w:rsid w:val="218D6BFD"/>
    <w:rsid w:val="22121DBA"/>
    <w:rsid w:val="2415DD45"/>
    <w:rsid w:val="295BEF56"/>
    <w:rsid w:val="29D61905"/>
    <w:rsid w:val="2C483210"/>
    <w:rsid w:val="2CB6CD84"/>
    <w:rsid w:val="3182C045"/>
    <w:rsid w:val="31CD9DED"/>
    <w:rsid w:val="33265237"/>
    <w:rsid w:val="3511FF45"/>
    <w:rsid w:val="39049310"/>
    <w:rsid w:val="3DF6D00B"/>
    <w:rsid w:val="3E103192"/>
    <w:rsid w:val="402F3F4F"/>
    <w:rsid w:val="4193C409"/>
    <w:rsid w:val="42DD46AB"/>
    <w:rsid w:val="44D03983"/>
    <w:rsid w:val="453A5952"/>
    <w:rsid w:val="48B86076"/>
    <w:rsid w:val="4A9FA9E9"/>
    <w:rsid w:val="4AC54C0E"/>
    <w:rsid w:val="4BC604C4"/>
    <w:rsid w:val="4F1981ED"/>
    <w:rsid w:val="502F5EB3"/>
    <w:rsid w:val="50657C47"/>
    <w:rsid w:val="51212688"/>
    <w:rsid w:val="53A9CE72"/>
    <w:rsid w:val="54E7DC2E"/>
    <w:rsid w:val="5C89C0D7"/>
    <w:rsid w:val="5CEFE6EA"/>
    <w:rsid w:val="688669D6"/>
    <w:rsid w:val="6EEB0531"/>
    <w:rsid w:val="70923C05"/>
    <w:rsid w:val="735AC2AF"/>
    <w:rsid w:val="73B8C6C8"/>
    <w:rsid w:val="76FF6119"/>
    <w:rsid w:val="78580C31"/>
    <w:rsid w:val="79FC8A11"/>
    <w:rsid w:val="7D179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4BDF"/>
  <w15:chartTrackingRefBased/>
  <w15:docId w15:val="{08BCA883-2B8D-425B-A21A-F63F8F0D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806"/>
    <w:rPr>
      <w:rFonts w:ascii="Aptos" w:eastAsia="Aptos" w:hAnsi="Aptos" w:cs="Aptos"/>
      <w:kern w:val="0"/>
      <w:lang w:eastAsia="pt-BR"/>
      <w14:ligatures w14:val="none"/>
    </w:rPr>
  </w:style>
  <w:style w:type="paragraph" w:styleId="Ttulo1">
    <w:name w:val="heading 1"/>
    <w:basedOn w:val="Normal"/>
    <w:next w:val="Normal"/>
    <w:uiPriority w:val="9"/>
    <w:qFormat/>
    <w:rsid w:val="00043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43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043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43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43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43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043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043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043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1">
    <w:name w:val="Título Char1"/>
    <w:basedOn w:val="Fontepargpadro"/>
    <w:uiPriority w:val="10"/>
    <w:rsid w:val="00DA0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1">
    <w:name w:val="Subtítulo Char1"/>
    <w:basedOn w:val="Fontepargpadro"/>
    <w:uiPriority w:val="11"/>
    <w:rsid w:val="00DA0A4F"/>
    <w:rPr>
      <w:rFonts w:eastAsiaTheme="minorEastAsia"/>
      <w:color w:val="5A5A5A" w:themeColor="text1" w:themeTint="A5"/>
      <w:spacing w:val="15"/>
    </w:rPr>
  </w:style>
  <w:style w:type="character" w:customStyle="1" w:styleId="CitaoChar1">
    <w:name w:val="Citação Char1"/>
    <w:basedOn w:val="Fontepargpadro"/>
    <w:uiPriority w:val="29"/>
    <w:rsid w:val="00DA0A4F"/>
    <w:rPr>
      <w:i/>
      <w:iCs/>
      <w:color w:val="404040" w:themeColor="text1" w:themeTint="BF"/>
    </w:rPr>
  </w:style>
  <w:style w:type="character" w:customStyle="1" w:styleId="CitaoIntensaChar1">
    <w:name w:val="Citação Intensa Char1"/>
    <w:basedOn w:val="Fontepargpadro"/>
    <w:uiPriority w:val="30"/>
    <w:rsid w:val="00DA0A4F"/>
    <w:rPr>
      <w:i/>
      <w:iCs/>
      <w:color w:val="156082" w:themeColor="accent1"/>
    </w:rPr>
  </w:style>
  <w:style w:type="paragraph" w:styleId="PargrafodaLista">
    <w:name w:val="List Paragraph"/>
    <w:basedOn w:val="Normal"/>
    <w:uiPriority w:val="34"/>
    <w:qFormat/>
    <w:rsid w:val="00043E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43E6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43E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43E6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3E6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uiPriority w:val="9"/>
    <w:rsid w:val="00494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494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rsid w:val="00494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4942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49426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4942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uiPriority w:val="9"/>
    <w:semiHidden/>
    <w:rsid w:val="004942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uiPriority w:val="9"/>
    <w:semiHidden/>
    <w:rsid w:val="004942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uiPriority w:val="9"/>
    <w:semiHidden/>
    <w:rsid w:val="00494269"/>
    <w:rPr>
      <w:rFonts w:eastAsiaTheme="majorEastAsia" w:cstheme="majorBidi"/>
      <w:color w:val="272727" w:themeColor="text1" w:themeTint="D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426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426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4942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asa.com.br/" TargetMode="External"/><Relationship Id="rId13" Type="http://schemas.openxmlformats.org/officeDocument/2006/relationships/hyperlink" Target="https://central.sosgolpe.com.br/seras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erasa.com.br/contra-fraud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s.apple.com/br/app/serasa-consulta-cpf-e-score/id1102452668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play.google.com/store/apps/details?id=br.com.serasaexperian.consumido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pi.whatsapp.com/send?phone=5511995752096&amp;text=Quero%20renegociar%20minha%20d%C3%ADvida" TargetMode="External"/><Relationship Id="rId14" Type="http://schemas.openxmlformats.org/officeDocument/2006/relationships/hyperlink" Target="http://www.serasa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ec0099-305f-4cb1-9318-43caba4a0ca4">
      <Terms xmlns="http://schemas.microsoft.com/office/infopath/2007/PartnerControls"/>
    </lcf76f155ced4ddcb4097134ff3c332f>
    <TaxCatchAll xmlns="b178f695-71ff-4a8e-a565-49262d5985c0" xsi:nil="true"/>
    <Imagem xmlns="bbec0099-305f-4cb1-9318-43caba4a0c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F436380A8FE4BBBDFE211B8D348CC" ma:contentTypeVersion="24" ma:contentTypeDescription="Create a new document." ma:contentTypeScope="" ma:versionID="7ce385b290491df60ad29486b759ce62">
  <xsd:schema xmlns:xsd="http://www.w3.org/2001/XMLSchema" xmlns:xs="http://www.w3.org/2001/XMLSchema" xmlns:p="http://schemas.microsoft.com/office/2006/metadata/properties" xmlns:ns2="bbec0099-305f-4cb1-9318-43caba4a0ca4" xmlns:ns3="b178f695-71ff-4a8e-a565-49262d5985c0" targetNamespace="http://schemas.microsoft.com/office/2006/metadata/properties" ma:root="true" ma:fieldsID="ee863f216cbc31672ae7805c05094a75" ns2:_="" ns3:_="">
    <xsd:import namespace="bbec0099-305f-4cb1-9318-43caba4a0ca4"/>
    <xsd:import namespace="b178f695-71ff-4a8e-a565-49262d598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Imagem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c0099-305f-4cb1-9318-43caba4a0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d36814-a0ed-4445-b17e-fb0b648984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m" ma:index="24" nillable="true" ma:displayName="Imagem" ma:format="Thumbnail" ma:internalName="Imagem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8f695-71ff-4a8e-a565-49262d598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a7ba8a-c930-481d-b00e-13f59e78ee48}" ma:internalName="TaxCatchAll" ma:showField="CatchAllData" ma:web="b178f695-71ff-4a8e-a565-49262d598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1837FA-3A62-4361-BABB-79D43340E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4D5EAB-0715-4D02-8134-31611A3A43E1}">
  <ds:schemaRefs>
    <ds:schemaRef ds:uri="http://schemas.microsoft.com/office/2006/metadata/properties"/>
    <ds:schemaRef ds:uri="http://schemas.microsoft.com/office/infopath/2007/PartnerControls"/>
    <ds:schemaRef ds:uri="bbec0099-305f-4cb1-9318-43caba4a0ca4"/>
    <ds:schemaRef ds:uri="b178f695-71ff-4a8e-a565-49262d5985c0"/>
  </ds:schemaRefs>
</ds:datastoreItem>
</file>

<file path=customXml/itemProps3.xml><?xml version="1.0" encoding="utf-8"?>
<ds:datastoreItem xmlns:ds="http://schemas.openxmlformats.org/officeDocument/2006/customXml" ds:itemID="{93DAFF77-4712-448B-8943-F26B81E6E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c0099-305f-4cb1-9318-43caba4a0ca4"/>
    <ds:schemaRef ds:uri="b178f695-71ff-4a8e-a565-49262d598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e67623c-1932-42a6-9d24-6c359fe5ea71}" enabled="0" method="" siteId="{be67623c-1932-42a6-9d24-6c359fe5ea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5535</Characters>
  <Application>Microsoft Office Word</Application>
  <DocSecurity>0</DocSecurity>
  <Lines>46</Lines>
  <Paragraphs>13</Paragraphs>
  <ScaleCrop>false</ScaleCrop>
  <Company>Serasa Experian</Company>
  <LinksUpToDate>false</LinksUpToDate>
  <CharactersWithSpaces>6547</CharactersWithSpaces>
  <SharedDoc>false</SharedDoc>
  <HLinks>
    <vt:vector size="48" baseType="variant">
      <vt:variant>
        <vt:i4>4456537</vt:i4>
      </vt:variant>
      <vt:variant>
        <vt:i4>21</vt:i4>
      </vt:variant>
      <vt:variant>
        <vt:i4>0</vt:i4>
      </vt:variant>
      <vt:variant>
        <vt:i4>5</vt:i4>
      </vt:variant>
      <vt:variant>
        <vt:lpwstr>http://www.serasa.com.br/</vt:lpwstr>
      </vt:variant>
      <vt:variant>
        <vt:lpwstr/>
      </vt:variant>
      <vt:variant>
        <vt:i4>3080260</vt:i4>
      </vt:variant>
      <vt:variant>
        <vt:i4>18</vt:i4>
      </vt:variant>
      <vt:variant>
        <vt:i4>0</vt:i4>
      </vt:variant>
      <vt:variant>
        <vt:i4>5</vt:i4>
      </vt:variant>
      <vt:variant>
        <vt:lpwstr>mailto:serasa@vcrp.com.br</vt:lpwstr>
      </vt:variant>
      <vt:variant>
        <vt:lpwstr/>
      </vt:variant>
      <vt:variant>
        <vt:i4>6815779</vt:i4>
      </vt:variant>
      <vt:variant>
        <vt:i4>15</vt:i4>
      </vt:variant>
      <vt:variant>
        <vt:i4>0</vt:i4>
      </vt:variant>
      <vt:variant>
        <vt:i4>5</vt:i4>
      </vt:variant>
      <vt:variant>
        <vt:lpwstr>https://central.sosgolpe.com.br/serasa</vt:lpwstr>
      </vt:variant>
      <vt:variant>
        <vt:lpwstr/>
      </vt:variant>
      <vt:variant>
        <vt:i4>262175</vt:i4>
      </vt:variant>
      <vt:variant>
        <vt:i4>12</vt:i4>
      </vt:variant>
      <vt:variant>
        <vt:i4>0</vt:i4>
      </vt:variant>
      <vt:variant>
        <vt:i4>5</vt:i4>
      </vt:variant>
      <vt:variant>
        <vt:lpwstr>https://www.serasa.com.br/contra-fraudes/</vt:lpwstr>
      </vt:variant>
      <vt:variant>
        <vt:lpwstr/>
      </vt:variant>
      <vt:variant>
        <vt:i4>2883681</vt:i4>
      </vt:variant>
      <vt:variant>
        <vt:i4>9</vt:i4>
      </vt:variant>
      <vt:variant>
        <vt:i4>0</vt:i4>
      </vt:variant>
      <vt:variant>
        <vt:i4>5</vt:i4>
      </vt:variant>
      <vt:variant>
        <vt:lpwstr>https://apps.apple.com/br/app/serasa-consulta-cpf-e-score/id1102452668</vt:lpwstr>
      </vt:variant>
      <vt:variant>
        <vt:lpwstr/>
      </vt:variant>
      <vt:variant>
        <vt:i4>3866724</vt:i4>
      </vt:variant>
      <vt:variant>
        <vt:i4>6</vt:i4>
      </vt:variant>
      <vt:variant>
        <vt:i4>0</vt:i4>
      </vt:variant>
      <vt:variant>
        <vt:i4>5</vt:i4>
      </vt:variant>
      <vt:variant>
        <vt:lpwstr>https://play.google.com/store/apps/details?id=br.com.serasaexperian.consumidor</vt:lpwstr>
      </vt:variant>
      <vt:variant>
        <vt:lpwstr/>
      </vt:variant>
      <vt:variant>
        <vt:i4>3604585</vt:i4>
      </vt:variant>
      <vt:variant>
        <vt:i4>3</vt:i4>
      </vt:variant>
      <vt:variant>
        <vt:i4>0</vt:i4>
      </vt:variant>
      <vt:variant>
        <vt:i4>5</vt:i4>
      </vt:variant>
      <vt:variant>
        <vt:lpwstr>https://api.whatsapp.com/send?phone=5511995752096&amp;text=Quero%20renegociar%20minha%20d%C3%ADvida</vt:lpwstr>
      </vt:variant>
      <vt:variant>
        <vt:lpwstr/>
      </vt:variant>
      <vt:variant>
        <vt:i4>4456537</vt:i4>
      </vt:variant>
      <vt:variant>
        <vt:i4>0</vt:i4>
      </vt:variant>
      <vt:variant>
        <vt:i4>0</vt:i4>
      </vt:variant>
      <vt:variant>
        <vt:i4>5</vt:i4>
      </vt:variant>
      <vt:variant>
        <vt:lpwstr>http://www.serasa.com.br/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Moraes, Eduarda</dc:creator>
  <cp:keywords/>
  <dc:description/>
  <cp:lastModifiedBy>Lorenzo Gomes Bacin</cp:lastModifiedBy>
  <cp:revision>2</cp:revision>
  <dcterms:created xsi:type="dcterms:W3CDTF">2025-12-03T18:52:00Z</dcterms:created>
  <dcterms:modified xsi:type="dcterms:W3CDTF">2025-12-03T18:52:00Z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0x010100C57F436380A8FE4BBBDFE211B8D348CC</vt:lpwstr>
  </property>
  <property fmtid="{D5CDD505-2E9C-101B-9397-08002B2CF9AE}" pid="3" name="MediaServiceImageTags">
    <vt:lpwstr/>
  </property>
</Properties>
</file>