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36AF4" w14:textId="1F29F874" w:rsidR="0007295A" w:rsidRPr="0007295A" w:rsidRDefault="0007295A" w:rsidP="00674823">
      <w:pPr>
        <w:rPr>
          <w:b/>
          <w:bCs/>
          <w:sz w:val="32"/>
          <w:szCs w:val="32"/>
        </w:rPr>
      </w:pPr>
      <w:r>
        <w:rPr>
          <w:sz w:val="32"/>
          <w:szCs w:val="32"/>
        </w:rPr>
        <w:t>D</w:t>
      </w:r>
      <w:r>
        <w:rPr>
          <w:sz w:val="32"/>
          <w:szCs w:val="32"/>
        </w:rPr>
        <w:t>eputado</w:t>
      </w:r>
      <w:r>
        <w:rPr>
          <w:sz w:val="32"/>
          <w:szCs w:val="32"/>
        </w:rPr>
        <w:t xml:space="preserve"> Ronaldo Nogueira garantiu apoio ao projeto </w:t>
      </w:r>
      <w:proofErr w:type="gramStart"/>
      <w:r>
        <w:rPr>
          <w:sz w:val="32"/>
          <w:szCs w:val="32"/>
        </w:rPr>
        <w:t>que</w:t>
      </w:r>
      <w:r>
        <w:rPr>
          <w:sz w:val="32"/>
          <w:szCs w:val="32"/>
        </w:rPr>
        <w:t xml:space="preserve">  </w:t>
      </w:r>
      <w:r w:rsidRPr="0007295A">
        <w:rPr>
          <w:sz w:val="32"/>
          <w:szCs w:val="32"/>
        </w:rPr>
        <w:t>reduz</w:t>
      </w:r>
      <w:proofErr w:type="gramEnd"/>
      <w:r w:rsidRPr="0007295A">
        <w:rPr>
          <w:sz w:val="32"/>
          <w:szCs w:val="32"/>
        </w:rPr>
        <w:t xml:space="preserve"> as idades mínimas de aposentadoria</w:t>
      </w:r>
      <w:r>
        <w:rPr>
          <w:sz w:val="32"/>
          <w:szCs w:val="32"/>
        </w:rPr>
        <w:t xml:space="preserve"> de vigilantes. (Foto: </w:t>
      </w:r>
    </w:p>
    <w:p w14:paraId="6A562BAF" w14:textId="61A302C5" w:rsidR="0007295A" w:rsidRPr="0007295A" w:rsidRDefault="0007295A" w:rsidP="0067482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Deputado </w:t>
      </w:r>
      <w:r w:rsidRPr="0007295A">
        <w:rPr>
          <w:b/>
          <w:bCs/>
          <w:sz w:val="32"/>
          <w:szCs w:val="32"/>
        </w:rPr>
        <w:t xml:space="preserve">Ronaldo Nogueira defende </w:t>
      </w:r>
      <w:r>
        <w:rPr>
          <w:b/>
          <w:bCs/>
          <w:sz w:val="32"/>
          <w:szCs w:val="32"/>
        </w:rPr>
        <w:t xml:space="preserve">projeto de </w:t>
      </w:r>
      <w:r w:rsidRPr="0007295A">
        <w:rPr>
          <w:b/>
          <w:bCs/>
          <w:sz w:val="32"/>
          <w:szCs w:val="32"/>
        </w:rPr>
        <w:t>aposentadoria especial para vigilantes</w:t>
      </w:r>
      <w:r w:rsidRPr="0007295A">
        <w:rPr>
          <w:b/>
          <w:bCs/>
          <w:sz w:val="32"/>
          <w:szCs w:val="32"/>
        </w:rPr>
        <w:t>: como fica a nova tabela</w:t>
      </w:r>
    </w:p>
    <w:p w14:paraId="7E27768F" w14:textId="45AE37D4" w:rsidR="0007295A" w:rsidRDefault="0007295A" w:rsidP="00674823">
      <w:pPr>
        <w:rPr>
          <w:sz w:val="32"/>
          <w:szCs w:val="32"/>
        </w:rPr>
      </w:pPr>
      <w:r w:rsidRPr="0007295A">
        <w:rPr>
          <w:sz w:val="32"/>
          <w:szCs w:val="32"/>
        </w:rPr>
        <w:t>O</w:t>
      </w:r>
      <w:r>
        <w:rPr>
          <w:sz w:val="32"/>
          <w:szCs w:val="32"/>
        </w:rPr>
        <w:t xml:space="preserve">ntem em Brasília, </w:t>
      </w:r>
      <w:r w:rsidRPr="0007295A">
        <w:rPr>
          <w:sz w:val="32"/>
          <w:szCs w:val="32"/>
        </w:rPr>
        <w:t xml:space="preserve">deputado federal Ronaldo Nogueira utilizou a tribuna da Câmara dos Deputados para defender a aprovação do Projeto de Lei Complementar 42/2023, que regulamenta a aposentadoria especial para trabalhadores expostos a agentes nocivos à saúde, como os profissionais de transporte de valores e guarda patrimonial. </w:t>
      </w:r>
      <w:r>
        <w:rPr>
          <w:sz w:val="32"/>
          <w:szCs w:val="32"/>
        </w:rPr>
        <w:t xml:space="preserve">O deputado informou à coluna, que este projeto </w:t>
      </w:r>
      <w:r w:rsidRPr="0007295A">
        <w:rPr>
          <w:sz w:val="32"/>
          <w:szCs w:val="32"/>
        </w:rPr>
        <w:t xml:space="preserve">reduz as idades mínimas de aposentadoria para 40, 45 e 48 anos, conforme o tempo de exposição, em substituição às atuais idades de 55, 58 e 60 anos fixadas pela Reforma da Previdência de 2019. O texto também garante 100% da média das contribuições no valor do benefício, eliminando o redutor aplicado pela legislação vigente. </w:t>
      </w:r>
    </w:p>
    <w:p w14:paraId="25FABE0E" w14:textId="3CD115DE" w:rsidR="0007295A" w:rsidRDefault="0007295A" w:rsidP="00674823">
      <w:pPr>
        <w:rPr>
          <w:sz w:val="32"/>
          <w:szCs w:val="32"/>
        </w:rPr>
      </w:pPr>
      <w:r>
        <w:rPr>
          <w:sz w:val="32"/>
          <w:szCs w:val="32"/>
        </w:rPr>
        <w:t>R</w:t>
      </w:r>
      <w:r w:rsidRPr="0007295A">
        <w:rPr>
          <w:sz w:val="32"/>
          <w:szCs w:val="32"/>
        </w:rPr>
        <w:t>onaldo Nogueira</w:t>
      </w:r>
      <w:r>
        <w:rPr>
          <w:sz w:val="32"/>
          <w:szCs w:val="32"/>
        </w:rPr>
        <w:t xml:space="preserve"> </w:t>
      </w:r>
      <w:r w:rsidRPr="0007295A">
        <w:rPr>
          <w:sz w:val="32"/>
          <w:szCs w:val="32"/>
        </w:rPr>
        <w:t>lembrou que, em 2012, participou da aprovação da Lei nº 12.740/2012, que reconheceu o adicional de periculosidade aos vigilantes. No Brasil, cerca de 570 mil profissionais atuam na segurança privada, protegendo vidas, patrimônios e o transporte de valores.</w:t>
      </w:r>
    </w:p>
    <w:p w14:paraId="1BD0C6A5" w14:textId="77777777" w:rsidR="0007295A" w:rsidRPr="0007295A" w:rsidRDefault="0007295A" w:rsidP="00674823">
      <w:pPr>
        <w:rPr>
          <w:sz w:val="32"/>
          <w:szCs w:val="32"/>
        </w:rPr>
      </w:pPr>
    </w:p>
    <w:p w14:paraId="52E3A3D0" w14:textId="77777777" w:rsidR="001616A6" w:rsidRPr="00674823" w:rsidRDefault="001616A6">
      <w:pPr>
        <w:rPr>
          <w:sz w:val="32"/>
          <w:szCs w:val="32"/>
        </w:rPr>
      </w:pPr>
    </w:p>
    <w:sectPr w:rsidR="001616A6" w:rsidRPr="006748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823"/>
    <w:rsid w:val="0007295A"/>
    <w:rsid w:val="001616A6"/>
    <w:rsid w:val="005113EC"/>
    <w:rsid w:val="00674823"/>
    <w:rsid w:val="006D57A8"/>
    <w:rsid w:val="009D1886"/>
    <w:rsid w:val="00BD0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5396D"/>
  <w15:chartTrackingRefBased/>
  <w15:docId w15:val="{67249AC6-15C1-460F-846C-CCC8DEACA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748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748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748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748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748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748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748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748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748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748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748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748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7482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7482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7482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7482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7482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7482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748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748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748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748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748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7482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7482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7482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748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7482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748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A7896-516E-41E2-89C2-26B1F004D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188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 pereira</dc:creator>
  <cp:keywords/>
  <dc:description/>
  <cp:lastModifiedBy>flavio pereira</cp:lastModifiedBy>
  <cp:revision>1</cp:revision>
  <dcterms:created xsi:type="dcterms:W3CDTF">2025-10-07T21:18:00Z</dcterms:created>
  <dcterms:modified xsi:type="dcterms:W3CDTF">2025-10-08T10:48:00Z</dcterms:modified>
</cp:coreProperties>
</file>